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A4" w:rsidRDefault="00A440E6" w:rsidP="0008458B">
      <w:bookmarkStart w:id="0" w:name="_GoBack"/>
      <w:bookmarkEnd w:id="0"/>
      <w:r>
        <w:rPr>
          <w:noProof/>
          <w:lang w:eastAsia="es-PE"/>
        </w:rPr>
        <w:drawing>
          <wp:anchor distT="0" distB="0" distL="114300" distR="114300" simplePos="0" relativeHeight="251658240" behindDoc="1" locked="0" layoutInCell="1" allowOverlap="1">
            <wp:simplePos x="0" y="0"/>
            <wp:positionH relativeFrom="page">
              <wp:align>right</wp:align>
            </wp:positionH>
            <wp:positionV relativeFrom="paragraph">
              <wp:posOffset>-890270</wp:posOffset>
            </wp:positionV>
            <wp:extent cx="7581900" cy="10668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DYT_Mesa de trabaj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900" cy="10668000"/>
                    </a:xfrm>
                    <a:prstGeom prst="rect">
                      <a:avLst/>
                    </a:prstGeom>
                  </pic:spPr>
                </pic:pic>
              </a:graphicData>
            </a:graphic>
            <wp14:sizeRelH relativeFrom="margin">
              <wp14:pctWidth>0</wp14:pctWidth>
            </wp14:sizeRelH>
            <wp14:sizeRelV relativeFrom="margin">
              <wp14:pctHeight>0</wp14:pctHeight>
            </wp14:sizeRelV>
          </wp:anchor>
        </w:drawing>
      </w:r>
    </w:p>
    <w:p w:rsidR="0008458B" w:rsidRDefault="0008458B" w:rsidP="0008458B"/>
    <w:p w:rsidR="0008458B" w:rsidRDefault="0008458B" w:rsidP="0008458B"/>
    <w:p w:rsidR="00154D0A" w:rsidRDefault="00154D0A" w:rsidP="00A440E6">
      <w:pPr>
        <w:jc w:val="center"/>
        <w:rPr>
          <w:b/>
          <w:color w:val="002060"/>
          <w:sz w:val="52"/>
          <w:szCs w:val="52"/>
        </w:rPr>
      </w:pPr>
      <w:r>
        <w:rPr>
          <w:b/>
          <w:color w:val="002060"/>
          <w:sz w:val="52"/>
          <w:szCs w:val="52"/>
        </w:rPr>
        <w:t>2026</w:t>
      </w:r>
    </w:p>
    <w:p w:rsidR="003E77AE" w:rsidRPr="00154D0A" w:rsidRDefault="003E77AE" w:rsidP="00A440E6">
      <w:pPr>
        <w:jc w:val="center"/>
        <w:rPr>
          <w:b/>
          <w:color w:val="002060"/>
          <w:sz w:val="52"/>
          <w:szCs w:val="52"/>
        </w:rPr>
      </w:pPr>
      <w:r w:rsidRPr="00154D0A">
        <w:rPr>
          <w:b/>
          <w:color w:val="002060"/>
          <w:sz w:val="52"/>
          <w:szCs w:val="52"/>
        </w:rPr>
        <w:t>FINAL EUROPA LEAGUE ESTAMBUL</w:t>
      </w:r>
    </w:p>
    <w:p w:rsidR="0008458B" w:rsidRPr="00154D0A" w:rsidRDefault="008C5DA3" w:rsidP="00A440E6">
      <w:pPr>
        <w:jc w:val="center"/>
        <w:rPr>
          <w:b/>
          <w:color w:val="002060"/>
          <w:sz w:val="40"/>
          <w:szCs w:val="40"/>
        </w:rPr>
      </w:pPr>
      <w:r>
        <w:rPr>
          <w:b/>
          <w:color w:val="002060"/>
          <w:sz w:val="40"/>
          <w:szCs w:val="40"/>
          <w:highlight w:val="yellow"/>
        </w:rPr>
        <w:t xml:space="preserve">19 mayo - </w:t>
      </w:r>
      <w:r w:rsidR="003E77AE" w:rsidRPr="00154D0A">
        <w:rPr>
          <w:b/>
          <w:color w:val="002060"/>
          <w:sz w:val="40"/>
          <w:szCs w:val="40"/>
          <w:highlight w:val="yellow"/>
        </w:rPr>
        <w:t xml:space="preserve">22 </w:t>
      </w:r>
      <w:r>
        <w:rPr>
          <w:b/>
          <w:color w:val="002060"/>
          <w:sz w:val="40"/>
          <w:szCs w:val="40"/>
          <w:highlight w:val="yellow"/>
        </w:rPr>
        <w:t>mayo</w:t>
      </w:r>
    </w:p>
    <w:p w:rsidR="00A95967" w:rsidRPr="00154D0A" w:rsidRDefault="006E4BF8" w:rsidP="00A440E6">
      <w:pPr>
        <w:jc w:val="center"/>
        <w:rPr>
          <w:b/>
          <w:color w:val="002060"/>
          <w:sz w:val="28"/>
          <w:szCs w:val="28"/>
        </w:rPr>
      </w:pPr>
      <w:r w:rsidRPr="008C5DA3">
        <w:rPr>
          <w:b/>
          <w:color w:val="002060"/>
          <w:sz w:val="28"/>
          <w:szCs w:val="28"/>
          <w:highlight w:val="cyan"/>
        </w:rPr>
        <w:t>04</w:t>
      </w:r>
      <w:r w:rsidR="008C5DA3">
        <w:rPr>
          <w:b/>
          <w:color w:val="002060"/>
          <w:sz w:val="28"/>
          <w:szCs w:val="28"/>
          <w:highlight w:val="cyan"/>
        </w:rPr>
        <w:t xml:space="preserve"> días – 03 noches</w:t>
      </w:r>
    </w:p>
    <w:p w:rsidR="00154D0A" w:rsidRDefault="00154D0A" w:rsidP="0008458B">
      <w:pPr>
        <w:rPr>
          <w:b/>
          <w:color w:val="002060"/>
        </w:rPr>
      </w:pPr>
    </w:p>
    <w:p w:rsidR="00A95967" w:rsidRPr="00154D0A" w:rsidRDefault="006E4BF8" w:rsidP="0008458B">
      <w:pPr>
        <w:rPr>
          <w:b/>
          <w:color w:val="002060"/>
        </w:rPr>
      </w:pPr>
      <w:r w:rsidRPr="00154D0A">
        <w:rPr>
          <w:b/>
          <w:color w:val="002060"/>
        </w:rPr>
        <w:t>Programa incluye</w:t>
      </w:r>
    </w:p>
    <w:p w:rsidR="006E4BF8" w:rsidRPr="00154D0A" w:rsidRDefault="006E4BF8" w:rsidP="006E4BF8">
      <w:pPr>
        <w:pStyle w:val="Prrafodelista"/>
        <w:numPr>
          <w:ilvl w:val="0"/>
          <w:numId w:val="1"/>
        </w:numPr>
        <w:rPr>
          <w:color w:val="002060"/>
        </w:rPr>
      </w:pPr>
      <w:r w:rsidRPr="00154D0A">
        <w:rPr>
          <w:color w:val="002060"/>
        </w:rPr>
        <w:t>Traslado aeropuerto/hotel/aeropuerto</w:t>
      </w:r>
    </w:p>
    <w:p w:rsidR="006E4BF8" w:rsidRPr="00154D0A" w:rsidRDefault="006E4BF8" w:rsidP="006E4BF8">
      <w:pPr>
        <w:pStyle w:val="Prrafodelista"/>
        <w:numPr>
          <w:ilvl w:val="0"/>
          <w:numId w:val="1"/>
        </w:numPr>
        <w:rPr>
          <w:color w:val="002060"/>
        </w:rPr>
      </w:pPr>
      <w:r w:rsidRPr="00154D0A">
        <w:rPr>
          <w:color w:val="002060"/>
        </w:rPr>
        <w:t>03 noches de alojamiento</w:t>
      </w:r>
    </w:p>
    <w:p w:rsidR="006E4BF8" w:rsidRPr="00154D0A" w:rsidRDefault="006E4BF8" w:rsidP="006E4BF8">
      <w:pPr>
        <w:pStyle w:val="Prrafodelista"/>
        <w:numPr>
          <w:ilvl w:val="0"/>
          <w:numId w:val="1"/>
        </w:numPr>
        <w:rPr>
          <w:color w:val="002060"/>
        </w:rPr>
      </w:pPr>
      <w:r w:rsidRPr="00154D0A">
        <w:rPr>
          <w:color w:val="002060"/>
        </w:rPr>
        <w:t>Desayunos diarios</w:t>
      </w:r>
    </w:p>
    <w:p w:rsidR="006E4BF8" w:rsidRPr="00154D0A" w:rsidRDefault="006E4BF8" w:rsidP="006E4BF8">
      <w:pPr>
        <w:pStyle w:val="Prrafodelista"/>
        <w:numPr>
          <w:ilvl w:val="0"/>
          <w:numId w:val="1"/>
        </w:numPr>
        <w:rPr>
          <w:color w:val="002060"/>
        </w:rPr>
      </w:pPr>
      <w:r w:rsidRPr="00154D0A">
        <w:rPr>
          <w:color w:val="002060"/>
        </w:rPr>
        <w:t>Traslado hotel/estadio/hotel</w:t>
      </w:r>
    </w:p>
    <w:p w:rsidR="006E4BF8" w:rsidRPr="00154D0A" w:rsidRDefault="006E4BF8" w:rsidP="006E4BF8">
      <w:pPr>
        <w:pStyle w:val="Prrafodelista"/>
        <w:numPr>
          <w:ilvl w:val="0"/>
          <w:numId w:val="1"/>
        </w:numPr>
        <w:rPr>
          <w:color w:val="002060"/>
        </w:rPr>
      </w:pPr>
      <w:r w:rsidRPr="00154D0A">
        <w:rPr>
          <w:color w:val="002060"/>
        </w:rPr>
        <w:t>01 entrada al partido según categoría solicitada</w:t>
      </w:r>
    </w:p>
    <w:p w:rsidR="00FE60A4" w:rsidRPr="00154D0A" w:rsidRDefault="00FE60A4" w:rsidP="006E4BF8">
      <w:pPr>
        <w:pStyle w:val="Prrafodelista"/>
        <w:numPr>
          <w:ilvl w:val="0"/>
          <w:numId w:val="1"/>
        </w:numPr>
        <w:rPr>
          <w:color w:val="002060"/>
        </w:rPr>
      </w:pPr>
      <w:r w:rsidRPr="00154D0A">
        <w:rPr>
          <w:color w:val="002060"/>
        </w:rPr>
        <w:t>Tarjeta de asistencia cobertura $30000</w:t>
      </w:r>
    </w:p>
    <w:p w:rsidR="00FE60A4" w:rsidRPr="00154D0A" w:rsidRDefault="006E4BF8" w:rsidP="006E4BF8">
      <w:pPr>
        <w:pStyle w:val="Prrafodelista"/>
        <w:numPr>
          <w:ilvl w:val="0"/>
          <w:numId w:val="1"/>
        </w:numPr>
        <w:rPr>
          <w:color w:val="002060"/>
        </w:rPr>
      </w:pPr>
      <w:r w:rsidRPr="00154D0A">
        <w:rPr>
          <w:color w:val="002060"/>
        </w:rPr>
        <w:t>Impuestos hoteleros</w:t>
      </w:r>
    </w:p>
    <w:p w:rsidR="001D6BCF" w:rsidRDefault="001D6BCF" w:rsidP="00784BC9">
      <w:pPr>
        <w:rPr>
          <w:color w:val="002060"/>
        </w:rPr>
      </w:pPr>
    </w:p>
    <w:p w:rsidR="00784BC9" w:rsidRPr="001D6BCF" w:rsidRDefault="001D6BCF" w:rsidP="00784BC9">
      <w:pPr>
        <w:rPr>
          <w:b/>
          <w:color w:val="002060"/>
        </w:rPr>
      </w:pPr>
      <w:r w:rsidRPr="001D6BCF">
        <w:rPr>
          <w:b/>
          <w:color w:val="002060"/>
        </w:rPr>
        <w:t>Precios por pasajero en dólares americanos:</w:t>
      </w:r>
    </w:p>
    <w:tbl>
      <w:tblPr>
        <w:tblW w:w="9925" w:type="dxa"/>
        <w:jc w:val="center"/>
        <w:tblCellMar>
          <w:left w:w="70" w:type="dxa"/>
          <w:right w:w="70" w:type="dxa"/>
        </w:tblCellMar>
        <w:tblLook w:val="04A0" w:firstRow="1" w:lastRow="0" w:firstColumn="1" w:lastColumn="0" w:noHBand="0" w:noVBand="1"/>
      </w:tblPr>
      <w:tblGrid>
        <w:gridCol w:w="3823"/>
        <w:gridCol w:w="1070"/>
        <w:gridCol w:w="964"/>
        <w:gridCol w:w="13"/>
        <w:gridCol w:w="1007"/>
        <w:gridCol w:w="1028"/>
        <w:gridCol w:w="20"/>
        <w:gridCol w:w="937"/>
        <w:gridCol w:w="1028"/>
        <w:gridCol w:w="35"/>
      </w:tblGrid>
      <w:tr w:rsidR="00154D0A" w:rsidRPr="00154D0A" w:rsidTr="001D6BCF">
        <w:trPr>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CATEGORIA ENTRADA</w:t>
            </w:r>
          </w:p>
        </w:tc>
        <w:tc>
          <w:tcPr>
            <w:tcW w:w="2047"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CAT 3</w:t>
            </w:r>
          </w:p>
        </w:tc>
        <w:tc>
          <w:tcPr>
            <w:tcW w:w="2055"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CAT 2</w:t>
            </w:r>
          </w:p>
        </w:tc>
        <w:tc>
          <w:tcPr>
            <w:tcW w:w="2000"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CAT 1</w:t>
            </w:r>
          </w:p>
        </w:tc>
      </w:tr>
      <w:tr w:rsidR="00154D0A" w:rsidRPr="00154D0A" w:rsidTr="001D6BCF">
        <w:trPr>
          <w:gridAfter w:val="1"/>
          <w:wAfter w:w="35" w:type="dxa"/>
          <w:trHeight w:val="288"/>
          <w:jc w:val="center"/>
        </w:trPr>
        <w:tc>
          <w:tcPr>
            <w:tcW w:w="3823" w:type="dxa"/>
            <w:tcBorders>
              <w:top w:val="nil"/>
              <w:left w:val="single" w:sz="4" w:space="0" w:color="auto"/>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HOTELES</w:t>
            </w:r>
          </w:p>
        </w:tc>
        <w:tc>
          <w:tcPr>
            <w:tcW w:w="1070" w:type="dxa"/>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DBL</w:t>
            </w:r>
          </w:p>
        </w:tc>
        <w:tc>
          <w:tcPr>
            <w:tcW w:w="964" w:type="dxa"/>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SGL</w:t>
            </w:r>
          </w:p>
        </w:tc>
        <w:tc>
          <w:tcPr>
            <w:tcW w:w="1020" w:type="dxa"/>
            <w:gridSpan w:val="2"/>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DBL</w:t>
            </w:r>
          </w:p>
        </w:tc>
        <w:tc>
          <w:tcPr>
            <w:tcW w:w="1028" w:type="dxa"/>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SGL</w:t>
            </w:r>
          </w:p>
        </w:tc>
        <w:tc>
          <w:tcPr>
            <w:tcW w:w="957" w:type="dxa"/>
            <w:gridSpan w:val="2"/>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DBL</w:t>
            </w:r>
          </w:p>
        </w:tc>
        <w:tc>
          <w:tcPr>
            <w:tcW w:w="1028" w:type="dxa"/>
            <w:tcBorders>
              <w:top w:val="nil"/>
              <w:left w:val="nil"/>
              <w:bottom w:val="single" w:sz="4" w:space="0" w:color="auto"/>
              <w:right w:val="single" w:sz="4" w:space="0" w:color="auto"/>
            </w:tcBorders>
            <w:shd w:val="clear" w:color="000000" w:fill="1F4E78"/>
            <w:noWrap/>
            <w:vAlign w:val="center"/>
            <w:hideMark/>
          </w:tcPr>
          <w:p w:rsidR="00784BC9" w:rsidRPr="00154D0A" w:rsidRDefault="00784BC9" w:rsidP="001450D6">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SGL</w:t>
            </w:r>
          </w:p>
        </w:tc>
      </w:tr>
      <w:tr w:rsidR="00154D0A" w:rsidRPr="00154D0A" w:rsidTr="001D6BCF">
        <w:trPr>
          <w:gridAfter w:val="1"/>
          <w:wAfter w:w="35" w:type="dxa"/>
          <w:trHeight w:val="57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784BC9" w:rsidRPr="00154D0A" w:rsidRDefault="00784BC9" w:rsidP="001450D6">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HAMPTON BY HILTON ISTAMBUL OLD CITY 3* O SIMILAR</w:t>
            </w:r>
          </w:p>
        </w:tc>
        <w:tc>
          <w:tcPr>
            <w:tcW w:w="1070"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highlight w:val="yellow"/>
                <w:lang w:eastAsia="es-PE"/>
              </w:rPr>
              <w:t>3390</w:t>
            </w:r>
          </w:p>
        </w:tc>
        <w:tc>
          <w:tcPr>
            <w:tcW w:w="964"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3815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4485</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4985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5735</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6155</w:t>
            </w:r>
          </w:p>
        </w:tc>
      </w:tr>
      <w:tr w:rsidR="00154D0A" w:rsidRPr="00154D0A" w:rsidTr="001D6BCF">
        <w:trPr>
          <w:gridAfter w:val="1"/>
          <w:wAfter w:w="35" w:type="dxa"/>
          <w:trHeight w:val="57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784BC9" w:rsidRPr="00154D0A" w:rsidRDefault="00784BC9" w:rsidP="001450D6">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MERCURE ISTANBUL SIRKECI 4* O SIMILAR</w:t>
            </w:r>
          </w:p>
        </w:tc>
        <w:tc>
          <w:tcPr>
            <w:tcW w:w="1070"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3570</w:t>
            </w:r>
          </w:p>
        </w:tc>
        <w:tc>
          <w:tcPr>
            <w:tcW w:w="964"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3955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4665</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5125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5925</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6295</w:t>
            </w:r>
          </w:p>
        </w:tc>
      </w:tr>
      <w:tr w:rsidR="001D6BCF" w:rsidRPr="00154D0A" w:rsidTr="001D6BCF">
        <w:trPr>
          <w:gridAfter w:val="1"/>
          <w:wAfter w:w="35" w:type="dxa"/>
          <w:trHeight w:val="576"/>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784BC9" w:rsidRPr="00154D0A" w:rsidRDefault="00784BC9" w:rsidP="001450D6">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SOFITEL ISTANBUL TAKSIM 5* O SIMILAR</w:t>
            </w:r>
          </w:p>
        </w:tc>
        <w:tc>
          <w:tcPr>
            <w:tcW w:w="1070"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4045</w:t>
            </w:r>
          </w:p>
        </w:tc>
        <w:tc>
          <w:tcPr>
            <w:tcW w:w="964"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4925</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5145</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6105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6390</w:t>
            </w:r>
          </w:p>
        </w:tc>
        <w:tc>
          <w:tcPr>
            <w:tcW w:w="1028" w:type="dxa"/>
            <w:tcBorders>
              <w:top w:val="nil"/>
              <w:left w:val="nil"/>
              <w:bottom w:val="single" w:sz="4" w:space="0" w:color="auto"/>
              <w:right w:val="single" w:sz="4" w:space="0" w:color="auto"/>
            </w:tcBorders>
            <w:shd w:val="clear" w:color="auto" w:fill="auto"/>
            <w:noWrap/>
            <w:vAlign w:val="center"/>
            <w:hideMark/>
          </w:tcPr>
          <w:p w:rsidR="00784BC9" w:rsidRPr="00154D0A" w:rsidRDefault="00784BC9" w:rsidP="001450D6">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7270</w:t>
            </w:r>
          </w:p>
        </w:tc>
      </w:tr>
    </w:tbl>
    <w:p w:rsidR="00784BC9" w:rsidRPr="00154D0A" w:rsidRDefault="00784BC9" w:rsidP="00784BC9">
      <w:pPr>
        <w:rPr>
          <w:color w:val="002060"/>
          <w:sz w:val="18"/>
          <w:szCs w:val="18"/>
        </w:rPr>
      </w:pPr>
    </w:p>
    <w:p w:rsidR="00784BC9" w:rsidRPr="00154D0A" w:rsidRDefault="00784BC9" w:rsidP="00784BC9">
      <w:pPr>
        <w:rPr>
          <w:color w:val="002060"/>
          <w:sz w:val="18"/>
          <w:szCs w:val="18"/>
        </w:rPr>
      </w:pPr>
    </w:p>
    <w:tbl>
      <w:tblPr>
        <w:tblW w:w="6303" w:type="dxa"/>
        <w:tblCellMar>
          <w:left w:w="70" w:type="dxa"/>
          <w:right w:w="70" w:type="dxa"/>
        </w:tblCellMar>
        <w:tblLook w:val="04A0" w:firstRow="1" w:lastRow="0" w:firstColumn="1" w:lastColumn="0" w:noHBand="0" w:noVBand="1"/>
      </w:tblPr>
      <w:tblGrid>
        <w:gridCol w:w="3823"/>
        <w:gridCol w:w="1240"/>
        <w:gridCol w:w="1240"/>
      </w:tblGrid>
      <w:tr w:rsidR="00154D0A" w:rsidRPr="00154D0A" w:rsidTr="00154D0A">
        <w:trPr>
          <w:trHeight w:val="288"/>
        </w:trPr>
        <w:tc>
          <w:tcPr>
            <w:tcW w:w="3823" w:type="dxa"/>
            <w:tcBorders>
              <w:top w:val="single" w:sz="4" w:space="0" w:color="auto"/>
              <w:left w:val="single" w:sz="4" w:space="0" w:color="auto"/>
              <w:bottom w:val="single" w:sz="4" w:space="0" w:color="auto"/>
              <w:right w:val="single" w:sz="4" w:space="0" w:color="auto"/>
            </w:tcBorders>
            <w:shd w:val="clear" w:color="000000" w:fill="1F4E78"/>
            <w:vAlign w:val="bottom"/>
            <w:hideMark/>
          </w:tcPr>
          <w:p w:rsidR="00784BC9" w:rsidRPr="00154D0A" w:rsidRDefault="00784BC9" w:rsidP="00784BC9">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COSTO DE NOCHE ADICIONAL</w:t>
            </w:r>
          </w:p>
        </w:tc>
        <w:tc>
          <w:tcPr>
            <w:tcW w:w="1240" w:type="dxa"/>
            <w:tcBorders>
              <w:top w:val="single" w:sz="4" w:space="0" w:color="auto"/>
              <w:left w:val="nil"/>
              <w:bottom w:val="single" w:sz="4" w:space="0" w:color="auto"/>
              <w:right w:val="single" w:sz="4" w:space="0" w:color="auto"/>
            </w:tcBorders>
            <w:shd w:val="clear" w:color="000000" w:fill="1F4E78"/>
            <w:noWrap/>
            <w:vAlign w:val="bottom"/>
            <w:hideMark/>
          </w:tcPr>
          <w:p w:rsidR="00784BC9" w:rsidRPr="00154D0A" w:rsidRDefault="00784BC9" w:rsidP="00784BC9">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DBL</w:t>
            </w:r>
          </w:p>
        </w:tc>
        <w:tc>
          <w:tcPr>
            <w:tcW w:w="1240" w:type="dxa"/>
            <w:tcBorders>
              <w:top w:val="single" w:sz="4" w:space="0" w:color="auto"/>
              <w:left w:val="nil"/>
              <w:bottom w:val="single" w:sz="4" w:space="0" w:color="auto"/>
              <w:right w:val="single" w:sz="4" w:space="0" w:color="auto"/>
            </w:tcBorders>
            <w:shd w:val="clear" w:color="000000" w:fill="1F4E78"/>
            <w:noWrap/>
            <w:vAlign w:val="bottom"/>
            <w:hideMark/>
          </w:tcPr>
          <w:p w:rsidR="00784BC9" w:rsidRPr="00154D0A" w:rsidRDefault="00784BC9" w:rsidP="00784BC9">
            <w:pPr>
              <w:spacing w:after="0" w:line="240" w:lineRule="auto"/>
              <w:jc w:val="center"/>
              <w:rPr>
                <w:rFonts w:ascii="Calibri" w:eastAsia="Times New Roman" w:hAnsi="Calibri" w:cs="Calibri"/>
                <w:b/>
                <w:bCs/>
                <w:color w:val="FFFFFF" w:themeColor="background1"/>
                <w:sz w:val="18"/>
                <w:szCs w:val="18"/>
                <w:lang w:eastAsia="es-PE"/>
              </w:rPr>
            </w:pPr>
            <w:r w:rsidRPr="00154D0A">
              <w:rPr>
                <w:rFonts w:ascii="Calibri" w:eastAsia="Times New Roman" w:hAnsi="Calibri" w:cs="Calibri"/>
                <w:b/>
                <w:bCs/>
                <w:color w:val="FFFFFF" w:themeColor="background1"/>
                <w:sz w:val="18"/>
                <w:szCs w:val="18"/>
                <w:lang w:eastAsia="es-PE"/>
              </w:rPr>
              <w:t>SGL</w:t>
            </w:r>
          </w:p>
        </w:tc>
      </w:tr>
      <w:tr w:rsidR="00154D0A" w:rsidRPr="00154D0A" w:rsidTr="00154D0A">
        <w:trPr>
          <w:trHeight w:val="57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784BC9" w:rsidRPr="00154D0A" w:rsidRDefault="00784BC9" w:rsidP="00784BC9">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HAMPTON BY HILTON ISTAMBUL OLD CITY 3* O SIMILAR</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127</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255</w:t>
            </w:r>
          </w:p>
        </w:tc>
      </w:tr>
      <w:tr w:rsidR="00154D0A" w:rsidRPr="00154D0A" w:rsidTr="00154D0A">
        <w:trPr>
          <w:trHeight w:val="57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784BC9" w:rsidRPr="00154D0A" w:rsidRDefault="00784BC9" w:rsidP="00784BC9">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MERCURE ISTANBUL SIRKECI 4* O SIMILAR</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150</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300</w:t>
            </w:r>
          </w:p>
        </w:tc>
      </w:tr>
      <w:tr w:rsidR="00154D0A" w:rsidRPr="00154D0A" w:rsidTr="00154D0A">
        <w:trPr>
          <w:trHeight w:val="57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784BC9" w:rsidRPr="00154D0A" w:rsidRDefault="00784BC9" w:rsidP="00784BC9">
            <w:pPr>
              <w:spacing w:after="0" w:line="240" w:lineRule="auto"/>
              <w:jc w:val="center"/>
              <w:rPr>
                <w:rFonts w:ascii="Calibri" w:eastAsia="Times New Roman" w:hAnsi="Calibri" w:cs="Calibri"/>
                <w:b/>
                <w:bCs/>
                <w:color w:val="002060"/>
                <w:sz w:val="18"/>
                <w:szCs w:val="18"/>
                <w:lang w:eastAsia="es-PE"/>
              </w:rPr>
            </w:pPr>
            <w:r w:rsidRPr="00154D0A">
              <w:rPr>
                <w:rFonts w:ascii="Calibri" w:eastAsia="Times New Roman" w:hAnsi="Calibri" w:cs="Calibri"/>
                <w:b/>
                <w:bCs/>
                <w:color w:val="002060"/>
                <w:sz w:val="18"/>
                <w:szCs w:val="18"/>
                <w:lang w:eastAsia="es-PE"/>
              </w:rPr>
              <w:t>SOFITEL ISTANBUL TAKSIM 5* O SIMILAR</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465</w:t>
            </w:r>
          </w:p>
        </w:tc>
        <w:tc>
          <w:tcPr>
            <w:tcW w:w="1240" w:type="dxa"/>
            <w:tcBorders>
              <w:top w:val="nil"/>
              <w:left w:val="nil"/>
              <w:bottom w:val="single" w:sz="4" w:space="0" w:color="auto"/>
              <w:right w:val="single" w:sz="4" w:space="0" w:color="auto"/>
            </w:tcBorders>
            <w:shd w:val="clear" w:color="auto" w:fill="auto"/>
            <w:noWrap/>
            <w:vAlign w:val="bottom"/>
            <w:hideMark/>
          </w:tcPr>
          <w:p w:rsidR="00784BC9" w:rsidRPr="00154D0A" w:rsidRDefault="00784BC9" w:rsidP="00784BC9">
            <w:pPr>
              <w:spacing w:after="0" w:line="240" w:lineRule="auto"/>
              <w:jc w:val="center"/>
              <w:rPr>
                <w:rFonts w:ascii="Calibri" w:eastAsia="Times New Roman" w:hAnsi="Calibri" w:cs="Calibri"/>
                <w:color w:val="002060"/>
                <w:sz w:val="18"/>
                <w:szCs w:val="18"/>
                <w:lang w:eastAsia="es-PE"/>
              </w:rPr>
            </w:pPr>
            <w:r w:rsidRPr="00154D0A">
              <w:rPr>
                <w:rFonts w:ascii="Calibri" w:eastAsia="Times New Roman" w:hAnsi="Calibri" w:cs="Calibri"/>
                <w:color w:val="002060"/>
                <w:sz w:val="18"/>
                <w:szCs w:val="18"/>
                <w:lang w:eastAsia="es-PE"/>
              </w:rPr>
              <w:t>930</w:t>
            </w:r>
          </w:p>
        </w:tc>
      </w:tr>
    </w:tbl>
    <w:p w:rsidR="00784BC9" w:rsidRDefault="00784BC9" w:rsidP="00784BC9"/>
    <w:p w:rsidR="00784BC9" w:rsidRDefault="00784BC9" w:rsidP="00FE60A4">
      <w:r w:rsidRPr="00784BC9">
        <w:rPr>
          <w:noProof/>
        </w:rPr>
        <w:lastRenderedPageBreak/>
        <w:drawing>
          <wp:inline distT="0" distB="0" distL="0" distR="0" wp14:anchorId="30D2B997" wp14:editId="6580B1DE">
            <wp:extent cx="6115050" cy="3434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5050" cy="3434080"/>
                    </a:xfrm>
                    <a:prstGeom prst="rect">
                      <a:avLst/>
                    </a:prstGeom>
                  </pic:spPr>
                </pic:pic>
              </a:graphicData>
            </a:graphic>
          </wp:inline>
        </w:drawing>
      </w:r>
    </w:p>
    <w:p w:rsidR="00784BC9" w:rsidRDefault="00784BC9" w:rsidP="00FE60A4"/>
    <w:p w:rsidR="00784BC9" w:rsidRPr="00A440E6" w:rsidRDefault="00784BC9" w:rsidP="00FE60A4">
      <w:pPr>
        <w:rPr>
          <w:b/>
          <w:color w:val="002060"/>
        </w:rPr>
      </w:pPr>
      <w:r w:rsidRPr="00A440E6">
        <w:rPr>
          <w:b/>
          <w:color w:val="002060"/>
          <w:highlight w:val="yellow"/>
        </w:rPr>
        <w:t>CONDICIONES GENERALES</w:t>
      </w:r>
    </w:p>
    <w:p w:rsidR="00784BC9" w:rsidRPr="00A440E6" w:rsidRDefault="00784BC9" w:rsidP="00FE60A4">
      <w:pPr>
        <w:rPr>
          <w:color w:val="002060"/>
        </w:rPr>
      </w:pPr>
      <w:r w:rsidRPr="00A440E6">
        <w:rPr>
          <w:color w:val="002060"/>
        </w:rPr>
        <w:t>Tarifa por pasajero</w:t>
      </w:r>
    </w:p>
    <w:p w:rsidR="00784BC9" w:rsidRPr="00A440E6" w:rsidRDefault="00784BC9" w:rsidP="00FE60A4">
      <w:pPr>
        <w:rPr>
          <w:color w:val="002060"/>
        </w:rPr>
      </w:pPr>
      <w:r w:rsidRPr="00A440E6">
        <w:rPr>
          <w:color w:val="002060"/>
        </w:rPr>
        <w:t>Tarifa en dólares</w:t>
      </w:r>
    </w:p>
    <w:p w:rsidR="006E4BF8" w:rsidRPr="00A440E6" w:rsidRDefault="00784BC9" w:rsidP="00FE60A4">
      <w:pPr>
        <w:rPr>
          <w:color w:val="002060"/>
        </w:rPr>
      </w:pPr>
      <w:r w:rsidRPr="00A440E6">
        <w:rPr>
          <w:color w:val="002060"/>
        </w:rPr>
        <w:t>Tarifas sujetas a cambio</w:t>
      </w:r>
      <w:r w:rsidR="006E4BF8" w:rsidRPr="00A440E6">
        <w:rPr>
          <w:color w:val="002060"/>
        </w:rPr>
        <w:t xml:space="preserve"> </w:t>
      </w:r>
    </w:p>
    <w:p w:rsidR="003417A4" w:rsidRPr="00A440E6" w:rsidRDefault="003417A4" w:rsidP="00FE60A4">
      <w:pPr>
        <w:rPr>
          <w:color w:val="002060"/>
        </w:rPr>
      </w:pPr>
      <w:r w:rsidRPr="00A440E6">
        <w:rPr>
          <w:color w:val="002060"/>
        </w:rPr>
        <w:t>Servicios comisionables al 10%</w:t>
      </w:r>
    </w:p>
    <w:p w:rsidR="003417A4" w:rsidRPr="00A440E6" w:rsidRDefault="003417A4" w:rsidP="00FE60A4">
      <w:pPr>
        <w:rPr>
          <w:color w:val="002060"/>
        </w:rPr>
      </w:pPr>
      <w:r w:rsidRPr="00A440E6">
        <w:rPr>
          <w:color w:val="002060"/>
        </w:rPr>
        <w:t xml:space="preserve">Incentivo al </w:t>
      </w:r>
      <w:proofErr w:type="spellStart"/>
      <w:r w:rsidRPr="00A440E6">
        <w:rPr>
          <w:color w:val="002060"/>
        </w:rPr>
        <w:t>counter</w:t>
      </w:r>
      <w:proofErr w:type="spellEnd"/>
      <w:r w:rsidRPr="00A440E6">
        <w:rPr>
          <w:color w:val="002060"/>
        </w:rPr>
        <w:t xml:space="preserve"> $10 por pasajero</w:t>
      </w:r>
    </w:p>
    <w:p w:rsidR="00082661" w:rsidRDefault="00082661" w:rsidP="00082661">
      <w:pPr>
        <w:rPr>
          <w:b/>
        </w:rPr>
      </w:pPr>
    </w:p>
    <w:p w:rsidR="00082661" w:rsidRDefault="00082661" w:rsidP="00082661">
      <w:pPr>
        <w:rPr>
          <w:b/>
        </w:rPr>
      </w:pPr>
    </w:p>
    <w:p w:rsidR="00082661" w:rsidRDefault="00082661" w:rsidP="00082661"/>
    <w:p w:rsidR="00082661" w:rsidRDefault="00082661" w:rsidP="00A95967"/>
    <w:p w:rsidR="00A95967" w:rsidRDefault="00A95967" w:rsidP="00A95967"/>
    <w:p w:rsidR="00A95967" w:rsidRDefault="00A95967" w:rsidP="00A95967"/>
    <w:p w:rsidR="00A440E6" w:rsidRDefault="00A440E6">
      <w:r>
        <w:br w:type="page"/>
      </w:r>
    </w:p>
    <w:p w:rsidR="000450B5" w:rsidRDefault="000450B5" w:rsidP="000450B5">
      <w:pPr>
        <w:pStyle w:val="Default"/>
        <w:spacing w:line="276" w:lineRule="auto"/>
        <w:jc w:val="both"/>
        <w:rPr>
          <w:b/>
          <w:bCs/>
          <w:color w:val="002060"/>
          <w:sz w:val="22"/>
          <w:szCs w:val="22"/>
          <w:lang w:eastAsia="ja-JP"/>
        </w:rPr>
      </w:pPr>
      <w:bookmarkStart w:id="1" w:name="_Hlk27589025"/>
      <w:r>
        <w:rPr>
          <w:b/>
          <w:bCs/>
          <w:color w:val="002060"/>
          <w:sz w:val="22"/>
          <w:szCs w:val="22"/>
          <w:lang w:eastAsia="ja-JP"/>
        </w:rPr>
        <w:lastRenderedPageBreak/>
        <w:t xml:space="preserve">RESPONSABILIDAD </w:t>
      </w:r>
    </w:p>
    <w:p w:rsidR="000450B5" w:rsidRDefault="000450B5" w:rsidP="000450B5">
      <w:pPr>
        <w:jc w:val="both"/>
        <w:rPr>
          <w:rFonts w:ascii="Calibri" w:hAnsi="Calibri" w:cs="Calibri"/>
          <w:color w:val="002060"/>
          <w:lang w:val="es-ES" w:eastAsia="es-EC"/>
        </w:rPr>
      </w:pPr>
      <w:r>
        <w:rPr>
          <w:rFonts w:ascii="Calibri" w:hAnsi="Calibri" w:cs="Calibri"/>
          <w:color w:val="002060"/>
          <w:lang w:val="es-ES"/>
        </w:rPr>
        <w:t>D&amp;T SPORT TRAVEL TURISMO y la agencia de viajes frente al consumidor final responderán frente al consumidor, en función de las obligaciones que le correspondan por su ámbito respectivo de gestión, del correcto cumplimiento de las obligaciones derivadas del contrato, con independencia de que éstas las deben ejecutar ellos mismos u otros prestadores de servicios y sin perjuicio del derecho de los Organizadores y Detallistas a actuar contra dichos prestadores de servicios y siempre dentro de los límites establecidos en estas Condiciones Generales y en la legislación aplicable.</w:t>
      </w:r>
    </w:p>
    <w:bookmarkEnd w:id="1"/>
    <w:p w:rsidR="000450B5" w:rsidRDefault="000450B5" w:rsidP="000450B5">
      <w:pPr>
        <w:jc w:val="both"/>
        <w:rPr>
          <w:rFonts w:ascii="Calibri" w:hAnsi="Calibri" w:cs="Calibri"/>
          <w:b/>
          <w:bCs/>
          <w:color w:val="002060"/>
          <w:lang w:eastAsia="es-PE"/>
        </w:rPr>
      </w:pPr>
      <w:r>
        <w:rPr>
          <w:rFonts w:ascii="Calibri" w:hAnsi="Calibri" w:cs="Calibri"/>
          <w:b/>
          <w:bCs/>
          <w:color w:val="002060"/>
          <w:lang w:eastAsia="es-PE"/>
        </w:rPr>
        <w:t>Condiciones Generales:</w:t>
      </w:r>
    </w:p>
    <w:p w:rsidR="000450B5" w:rsidRDefault="000450B5" w:rsidP="000450B5">
      <w:pPr>
        <w:jc w:val="both"/>
        <w:rPr>
          <w:rFonts w:ascii="Calibri" w:hAnsi="Calibri" w:cs="Calibri"/>
          <w:color w:val="002060"/>
          <w:lang w:val="es-EC" w:eastAsia="es-PE"/>
        </w:rPr>
      </w:pPr>
      <w:r>
        <w:rPr>
          <w:rFonts w:ascii="Calibri" w:hAnsi="Calibri" w:cs="Calibri"/>
          <w:color w:val="002060"/>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hora indicada para su recojo, el servicio se considerará como NO SHOW, no procediendo ningún tipo de posterior reclamo por el mismo.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En el caso de que los pasajeros arribaran en horarios nocturnos o de madrugada, aplican costos adicionales o deberán de realizarse en servicio privado, favor de consultar al respecto.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Los servicios por realizarse en el extranjero están exonerados de IGV, solo se emitirá un documento de cobranza por el mismo, en caso de requerir factura por los servicios se deberá adicional el IGV correspondiente.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Precios no aplican para fechas festivas, congresos, ni feriados. Precios no válidos para grupos, favor solicitar una cotización respectiva.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rsidR="000450B5" w:rsidRDefault="000450B5" w:rsidP="000450B5">
      <w:pPr>
        <w:jc w:val="both"/>
        <w:rPr>
          <w:rFonts w:ascii="Calibri" w:hAnsi="Calibri" w:cs="Calibri"/>
          <w:color w:val="002060"/>
          <w:lang w:eastAsia="es-PE"/>
        </w:rPr>
      </w:pPr>
      <w:r>
        <w:rPr>
          <w:rFonts w:ascii="Calibri" w:hAnsi="Calibri" w:cs="Calibri"/>
          <w:color w:val="002060"/>
          <w:lang w:eastAsia="es-PE"/>
        </w:rPr>
        <w:t xml:space="preserve">Precios válidos para pagos en efectivo, otros medios de pago favor de consultar. </w:t>
      </w:r>
    </w:p>
    <w:p w:rsidR="000450B5" w:rsidRDefault="000450B5" w:rsidP="000450B5">
      <w:pPr>
        <w:jc w:val="both"/>
        <w:rPr>
          <w:rFonts w:ascii="Calibri" w:hAnsi="Calibri" w:cs="Calibri"/>
          <w:b/>
          <w:bCs/>
          <w:vanish/>
          <w:color w:val="002060"/>
        </w:rPr>
      </w:pPr>
      <w:r>
        <w:rPr>
          <w:rFonts w:ascii="Calibri" w:hAnsi="Calibri" w:cs="Calibri"/>
          <w:color w:val="002060"/>
          <w:lang w:eastAsia="es-PE"/>
        </w:rPr>
        <w:t>D&amp;T Sport Travel,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rsidR="000450B5" w:rsidRDefault="000450B5" w:rsidP="000450B5">
      <w:pPr>
        <w:pStyle w:val="Listaconvietas"/>
        <w:numPr>
          <w:ilvl w:val="0"/>
          <w:numId w:val="0"/>
        </w:numPr>
        <w:tabs>
          <w:tab w:val="left" w:pos="708"/>
        </w:tabs>
        <w:spacing w:after="0" w:line="240" w:lineRule="auto"/>
        <w:ind w:left="-284" w:right="-397"/>
        <w:jc w:val="both"/>
        <w:rPr>
          <w:rFonts w:cs="Calibri"/>
          <w:sz w:val="22"/>
          <w:szCs w:val="22"/>
          <w:lang w:val="es-PE"/>
        </w:rPr>
      </w:pPr>
    </w:p>
    <w:p w:rsidR="000450B5" w:rsidRDefault="000450B5" w:rsidP="000450B5">
      <w:pPr>
        <w:pStyle w:val="Listaconvietas"/>
        <w:numPr>
          <w:ilvl w:val="0"/>
          <w:numId w:val="0"/>
        </w:numPr>
        <w:spacing w:after="0" w:line="240" w:lineRule="auto"/>
        <w:ind w:right="-397"/>
        <w:jc w:val="both"/>
        <w:rPr>
          <w:rFonts w:cs="Calibri"/>
          <w:b/>
          <w:color w:val="002060"/>
          <w:sz w:val="22"/>
          <w:szCs w:val="22"/>
          <w:lang w:val="es-ES"/>
        </w:rPr>
      </w:pPr>
    </w:p>
    <w:p w:rsidR="000450B5" w:rsidRDefault="000450B5" w:rsidP="000450B5">
      <w:pPr>
        <w:pStyle w:val="Listaconvietas"/>
        <w:numPr>
          <w:ilvl w:val="0"/>
          <w:numId w:val="0"/>
        </w:numPr>
        <w:spacing w:after="0" w:line="240" w:lineRule="auto"/>
        <w:ind w:left="220" w:right="-397"/>
        <w:jc w:val="both"/>
        <w:rPr>
          <w:rFonts w:cs="Calibri"/>
          <w:color w:val="002060"/>
          <w:sz w:val="4"/>
          <w:szCs w:val="4"/>
          <w:lang w:val="es-ES"/>
        </w:rPr>
      </w:pPr>
    </w:p>
    <w:p w:rsidR="000450B5" w:rsidRDefault="000450B5" w:rsidP="000450B5">
      <w:pPr>
        <w:pStyle w:val="Listaconvietas"/>
        <w:numPr>
          <w:ilvl w:val="0"/>
          <w:numId w:val="0"/>
        </w:numPr>
        <w:spacing w:after="0" w:line="240" w:lineRule="auto"/>
        <w:ind w:left="220" w:right="-397"/>
        <w:jc w:val="both"/>
        <w:rPr>
          <w:rFonts w:cs="Calibri"/>
          <w:color w:val="002060"/>
          <w:sz w:val="4"/>
          <w:szCs w:val="4"/>
          <w:lang w:val="es-ES"/>
        </w:rPr>
      </w:pPr>
      <w:r>
        <w:rPr>
          <w:rFonts w:cs="Calibri"/>
          <w:color w:val="002060"/>
          <w:sz w:val="4"/>
          <w:szCs w:val="4"/>
          <w:lang w:val="es-ES"/>
        </w:rPr>
        <w:t>}</w:t>
      </w:r>
    </w:p>
    <w:p w:rsidR="000450B5" w:rsidRDefault="000450B5" w:rsidP="000450B5">
      <w:pPr>
        <w:pStyle w:val="Listaconvietas"/>
        <w:numPr>
          <w:ilvl w:val="0"/>
          <w:numId w:val="0"/>
        </w:numPr>
        <w:spacing w:after="0" w:line="240" w:lineRule="auto"/>
        <w:ind w:left="220" w:right="-397"/>
        <w:jc w:val="both"/>
        <w:rPr>
          <w:rFonts w:cs="Calibri"/>
          <w:color w:val="002060"/>
          <w:sz w:val="4"/>
          <w:szCs w:val="4"/>
          <w:lang w:val="es-ES"/>
        </w:rPr>
      </w:pPr>
    </w:p>
    <w:p w:rsidR="000450B5" w:rsidRDefault="000450B5" w:rsidP="000450B5">
      <w:pPr>
        <w:pStyle w:val="Listaconvietas"/>
        <w:numPr>
          <w:ilvl w:val="0"/>
          <w:numId w:val="0"/>
        </w:numPr>
        <w:spacing w:after="0" w:line="240" w:lineRule="auto"/>
        <w:ind w:left="220" w:right="-397"/>
        <w:jc w:val="both"/>
        <w:rPr>
          <w:rFonts w:cs="Calibri"/>
          <w:color w:val="002060"/>
          <w:sz w:val="4"/>
          <w:szCs w:val="4"/>
          <w:lang w:val="es-ES"/>
        </w:rPr>
      </w:pPr>
    </w:p>
    <w:p w:rsidR="000450B5" w:rsidRDefault="000450B5" w:rsidP="000450B5">
      <w:pPr>
        <w:jc w:val="center"/>
        <w:rPr>
          <w:rFonts w:ascii="Calibri" w:hAnsi="Calibri" w:cs="Calibri"/>
          <w:b/>
          <w:i/>
          <w:color w:val="002060"/>
          <w:sz w:val="24"/>
          <w:szCs w:val="24"/>
        </w:rPr>
      </w:pPr>
      <w:r>
        <w:rPr>
          <w:rFonts w:ascii="Calibri" w:hAnsi="Calibri" w:cs="Calibri"/>
          <w:b/>
          <w:color w:val="002060"/>
          <w:sz w:val="32"/>
        </w:rPr>
        <w:t>MATERIAL DE USO EXCLUSIVO PARA AGENTES DE VIAJES</w:t>
      </w:r>
    </w:p>
    <w:p w:rsidR="00A95967" w:rsidRPr="0008458B" w:rsidRDefault="000450B5" w:rsidP="000450B5">
      <w:pPr>
        <w:jc w:val="center"/>
      </w:pPr>
      <w:r>
        <w:rPr>
          <w:rFonts w:ascii="Calibri" w:hAnsi="Calibri" w:cs="Calibri"/>
          <w:b/>
          <w:i/>
          <w:color w:val="002060"/>
        </w:rPr>
        <w:t>¡Gracias por preferirnos!</w:t>
      </w:r>
    </w:p>
    <w:sectPr w:rsidR="00A95967" w:rsidRPr="0008458B" w:rsidSect="000450B5">
      <w:pgSz w:w="11906" w:h="16838"/>
      <w:pgMar w:top="1417"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1" w15:restartNumberingAfterBreak="0">
    <w:nsid w:val="5B3C5C65"/>
    <w:multiLevelType w:val="hybridMultilevel"/>
    <w:tmpl w:val="D2DE3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8B"/>
    <w:rsid w:val="000450B5"/>
    <w:rsid w:val="00082661"/>
    <w:rsid w:val="0008458B"/>
    <w:rsid w:val="00154D0A"/>
    <w:rsid w:val="001D6BCF"/>
    <w:rsid w:val="002E56FF"/>
    <w:rsid w:val="003417A4"/>
    <w:rsid w:val="003A27E3"/>
    <w:rsid w:val="003E77AE"/>
    <w:rsid w:val="006E4BF8"/>
    <w:rsid w:val="00784BC9"/>
    <w:rsid w:val="00831096"/>
    <w:rsid w:val="008C5DA3"/>
    <w:rsid w:val="00A10CAC"/>
    <w:rsid w:val="00A440E6"/>
    <w:rsid w:val="00A95967"/>
    <w:rsid w:val="00CE55B5"/>
    <w:rsid w:val="00E97E47"/>
    <w:rsid w:val="00FE60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D6E6-5AC7-45EF-8BD5-01DB72AF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458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6E4BF8"/>
    <w:pPr>
      <w:ind w:left="720"/>
      <w:contextualSpacing/>
    </w:pPr>
  </w:style>
  <w:style w:type="paragraph" w:styleId="Listaconvietas">
    <w:name w:val="List Bullet"/>
    <w:basedOn w:val="Normal"/>
    <w:uiPriority w:val="9"/>
    <w:semiHidden/>
    <w:unhideWhenUsed/>
    <w:qFormat/>
    <w:rsid w:val="000450B5"/>
    <w:pPr>
      <w:numPr>
        <w:numId w:val="2"/>
      </w:numPr>
      <w:spacing w:after="120" w:line="312" w:lineRule="auto"/>
      <w:ind w:left="720" w:hanging="360"/>
    </w:pPr>
    <w:rPr>
      <w:rFonts w:ascii="Calibri" w:eastAsia="Calibri" w:hAnsi="Calibri" w:cs="Times New Roman"/>
      <w:color w:val="7F7F7F"/>
      <w:sz w:val="20"/>
      <w:szCs w:val="20"/>
      <w:lang w:val="en-US" w:eastAsia="ja-JP"/>
    </w:rPr>
  </w:style>
  <w:style w:type="paragraph" w:customStyle="1" w:styleId="Default">
    <w:name w:val="Default"/>
    <w:rsid w:val="000450B5"/>
    <w:pPr>
      <w:autoSpaceDE w:val="0"/>
      <w:autoSpaceDN w:val="0"/>
      <w:adjustRightInd w:val="0"/>
      <w:spacing w:after="0" w:line="240" w:lineRule="auto"/>
    </w:pPr>
    <w:rPr>
      <w:rFonts w:ascii="Calibri" w:eastAsia="Calibri" w:hAnsi="Calibri" w:cs="Calibri"/>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55292">
      <w:bodyDiv w:val="1"/>
      <w:marLeft w:val="0"/>
      <w:marRight w:val="0"/>
      <w:marTop w:val="0"/>
      <w:marBottom w:val="0"/>
      <w:divBdr>
        <w:top w:val="none" w:sz="0" w:space="0" w:color="auto"/>
        <w:left w:val="none" w:sz="0" w:space="0" w:color="auto"/>
        <w:bottom w:val="none" w:sz="0" w:space="0" w:color="auto"/>
        <w:right w:val="none" w:sz="0" w:space="0" w:color="auto"/>
      </w:divBdr>
    </w:div>
    <w:div w:id="788544825">
      <w:bodyDiv w:val="1"/>
      <w:marLeft w:val="0"/>
      <w:marRight w:val="0"/>
      <w:marTop w:val="0"/>
      <w:marBottom w:val="0"/>
      <w:divBdr>
        <w:top w:val="none" w:sz="0" w:space="0" w:color="auto"/>
        <w:left w:val="none" w:sz="0" w:space="0" w:color="auto"/>
        <w:bottom w:val="none" w:sz="0" w:space="0" w:color="auto"/>
        <w:right w:val="none" w:sz="0" w:space="0" w:color="auto"/>
      </w:divBdr>
    </w:div>
    <w:div w:id="875235802">
      <w:bodyDiv w:val="1"/>
      <w:marLeft w:val="0"/>
      <w:marRight w:val="0"/>
      <w:marTop w:val="0"/>
      <w:marBottom w:val="0"/>
      <w:divBdr>
        <w:top w:val="none" w:sz="0" w:space="0" w:color="auto"/>
        <w:left w:val="none" w:sz="0" w:space="0" w:color="auto"/>
        <w:bottom w:val="none" w:sz="0" w:space="0" w:color="auto"/>
        <w:right w:val="none" w:sz="0" w:space="0" w:color="auto"/>
      </w:divBdr>
    </w:div>
    <w:div w:id="14723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MARTINEZ</dc:creator>
  <cp:keywords/>
  <dc:description/>
  <cp:lastModifiedBy>Daniel Salazar</cp:lastModifiedBy>
  <cp:revision>2</cp:revision>
  <dcterms:created xsi:type="dcterms:W3CDTF">2025-08-23T16:18:00Z</dcterms:created>
  <dcterms:modified xsi:type="dcterms:W3CDTF">2025-08-23T16:18:00Z</dcterms:modified>
</cp:coreProperties>
</file>