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08458B"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p>
    <w:p w:rsidR="0008458B" w:rsidRDefault="0008458B" w:rsidP="0008458B"/>
    <w:p w:rsidR="00753E1F"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3D329B">
        <w:rPr>
          <w:rFonts w:ascii="Calibri" w:hAnsi="Calibri" w:cs="Calibri"/>
          <w:b/>
          <w:color w:val="C00000"/>
          <w:sz w:val="18"/>
          <w:szCs w:val="18"/>
        </w:rPr>
        <w:t>08abr26</w:t>
      </w:r>
    </w:p>
    <w:p w:rsidR="00AA01C9" w:rsidRDefault="00AA01C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440517" w:rsidRDefault="00440517" w:rsidP="00440517">
      <w:pPr>
        <w:pStyle w:val="ContactInfo"/>
        <w:spacing w:line="240" w:lineRule="auto"/>
        <w:ind w:left="-284" w:right="-419"/>
        <w:jc w:val="center"/>
        <w:rPr>
          <w:rFonts w:ascii="Calibri" w:hAnsi="Calibri" w:cs="Calibri"/>
          <w:b/>
          <w:color w:val="2F5496"/>
          <w:sz w:val="48"/>
          <w:szCs w:val="48"/>
          <w:lang w:val="es-ES"/>
        </w:rPr>
      </w:pPr>
      <w:r>
        <w:rPr>
          <w:rFonts w:ascii="Calibri" w:hAnsi="Calibri" w:cs="Calibri"/>
          <w:b/>
          <w:color w:val="2F5496"/>
          <w:sz w:val="48"/>
          <w:szCs w:val="48"/>
          <w:lang w:val="es-ES"/>
        </w:rPr>
        <w:t>Ushuaia Básico 202</w:t>
      </w:r>
      <w:r w:rsidR="003C56BF">
        <w:rPr>
          <w:rFonts w:ascii="Calibri" w:hAnsi="Calibri" w:cs="Calibri"/>
          <w:b/>
          <w:color w:val="2F5496"/>
          <w:sz w:val="48"/>
          <w:szCs w:val="48"/>
          <w:lang w:val="es-ES"/>
        </w:rPr>
        <w:t>6</w:t>
      </w:r>
    </w:p>
    <w:p w:rsidR="00440517" w:rsidRDefault="00440517" w:rsidP="00440517">
      <w:pPr>
        <w:pStyle w:val="ContactInfo"/>
        <w:spacing w:line="240" w:lineRule="auto"/>
        <w:ind w:left="-284" w:right="-419"/>
        <w:jc w:val="center"/>
        <w:rPr>
          <w:rFonts w:ascii="Calibri" w:hAnsi="Calibri" w:cs="Calibri"/>
          <w:b/>
          <w:color w:val="C00000"/>
          <w:sz w:val="36"/>
          <w:szCs w:val="36"/>
          <w:lang w:val="es-ES"/>
        </w:rPr>
      </w:pPr>
      <w:r w:rsidRPr="00012EE5">
        <w:rPr>
          <w:rFonts w:ascii="Calibri" w:hAnsi="Calibri" w:cs="Calibri"/>
          <w:b/>
          <w:color w:val="C00000"/>
          <w:sz w:val="36"/>
          <w:szCs w:val="36"/>
          <w:lang w:val="es-ES"/>
        </w:rPr>
        <w:t>0</w:t>
      </w:r>
      <w:r w:rsidR="003D329B">
        <w:rPr>
          <w:rFonts w:ascii="Calibri" w:hAnsi="Calibri" w:cs="Calibri"/>
          <w:b/>
          <w:color w:val="C00000"/>
          <w:sz w:val="36"/>
          <w:szCs w:val="36"/>
          <w:lang w:val="es-ES"/>
        </w:rPr>
        <w:t>4</w:t>
      </w:r>
      <w:r w:rsidRPr="00012EE5">
        <w:rPr>
          <w:rFonts w:ascii="Calibri" w:hAnsi="Calibri" w:cs="Calibri"/>
          <w:b/>
          <w:color w:val="C00000"/>
          <w:sz w:val="36"/>
          <w:szCs w:val="36"/>
          <w:lang w:val="es-ES"/>
        </w:rPr>
        <w:t xml:space="preserve"> días / 0</w:t>
      </w:r>
      <w:r w:rsidR="003D329B">
        <w:rPr>
          <w:rFonts w:ascii="Calibri" w:hAnsi="Calibri" w:cs="Calibri"/>
          <w:b/>
          <w:color w:val="C00000"/>
          <w:sz w:val="36"/>
          <w:szCs w:val="36"/>
          <w:lang w:val="es-ES"/>
        </w:rPr>
        <w:t>3</w:t>
      </w:r>
      <w:r w:rsidRPr="00012EE5">
        <w:rPr>
          <w:rFonts w:ascii="Calibri" w:hAnsi="Calibri" w:cs="Calibri"/>
          <w:b/>
          <w:color w:val="C00000"/>
          <w:sz w:val="36"/>
          <w:szCs w:val="36"/>
          <w:lang w:val="es-ES"/>
        </w:rPr>
        <w:t xml:space="preserve"> noches </w:t>
      </w:r>
    </w:p>
    <w:p w:rsidR="00440517" w:rsidRPr="00951751" w:rsidRDefault="00440517" w:rsidP="00440517">
      <w:pPr>
        <w:pStyle w:val="ContactInfo"/>
        <w:spacing w:line="240" w:lineRule="auto"/>
        <w:ind w:left="-284" w:right="-419"/>
        <w:jc w:val="center"/>
        <w:rPr>
          <w:rFonts w:ascii="Calibri" w:hAnsi="Calibri" w:cs="Calibri"/>
          <w:b/>
          <w:color w:val="002060"/>
          <w:sz w:val="28"/>
          <w:szCs w:val="28"/>
          <w:lang w:val="es-ES"/>
        </w:rPr>
      </w:pPr>
      <w:r w:rsidRPr="00E45C06">
        <w:rPr>
          <w:rFonts w:ascii="Calibri" w:hAnsi="Calibri" w:cs="Calibri"/>
          <w:b/>
          <w:color w:val="002060"/>
          <w:sz w:val="28"/>
          <w:szCs w:val="28"/>
          <w:highlight w:val="yellow"/>
          <w:lang w:val="es-ES"/>
        </w:rPr>
        <w:t xml:space="preserve">BW: </w:t>
      </w:r>
      <w:r w:rsidR="003D329B">
        <w:rPr>
          <w:rFonts w:ascii="Calibri" w:hAnsi="Calibri" w:cs="Calibri"/>
          <w:b/>
          <w:color w:val="002060"/>
          <w:sz w:val="28"/>
          <w:szCs w:val="28"/>
          <w:highlight w:val="yellow"/>
          <w:lang w:val="es-ES"/>
        </w:rPr>
        <w:t xml:space="preserve">hasta el 31 jul </w:t>
      </w:r>
    </w:p>
    <w:p w:rsidR="00440517" w:rsidRPr="00F46F24" w:rsidRDefault="00440517" w:rsidP="00440517">
      <w:pPr>
        <w:pStyle w:val="ContactInfo"/>
        <w:spacing w:line="240" w:lineRule="auto"/>
        <w:ind w:left="-284" w:right="-419"/>
        <w:jc w:val="center"/>
        <w:rPr>
          <w:rFonts w:ascii="Calibri" w:hAnsi="Calibri" w:cs="Calibri"/>
          <w:b/>
          <w:color w:val="002060"/>
          <w:sz w:val="16"/>
          <w:szCs w:val="16"/>
          <w:lang w:val="es-ES"/>
        </w:rPr>
      </w:pPr>
    </w:p>
    <w:p w:rsidR="00440517" w:rsidRPr="00B32129" w:rsidRDefault="00440517" w:rsidP="00440517">
      <w:pPr>
        <w:pStyle w:val="ContactInfo"/>
        <w:spacing w:line="240" w:lineRule="auto"/>
        <w:ind w:left="-284" w:right="-419"/>
        <w:jc w:val="center"/>
        <w:rPr>
          <w:rFonts w:ascii="Calibri" w:hAnsi="Calibri" w:cs="Calibri"/>
          <w:b/>
          <w:color w:val="808080"/>
          <w:sz w:val="22"/>
          <w:szCs w:val="22"/>
          <w:lang w:val="es-ES"/>
        </w:rPr>
      </w:pPr>
    </w:p>
    <w:p w:rsidR="00440517" w:rsidRPr="00B32129" w:rsidRDefault="00440517" w:rsidP="00440517">
      <w:pPr>
        <w:pStyle w:val="ContactInfo"/>
        <w:spacing w:after="0" w:line="240" w:lineRule="auto"/>
        <w:ind w:left="-284" w:right="-419"/>
        <w:rPr>
          <w:rFonts w:ascii="Calibri" w:hAnsi="Calibri" w:cs="Calibri"/>
          <w:b/>
          <w:color w:val="002060"/>
          <w:sz w:val="22"/>
          <w:szCs w:val="22"/>
          <w:lang w:val="es-ES"/>
        </w:rPr>
      </w:pPr>
      <w:r w:rsidRPr="00B32129">
        <w:rPr>
          <w:rFonts w:ascii="Calibri" w:hAnsi="Calibri" w:cs="Calibri"/>
          <w:b/>
          <w:color w:val="002060"/>
          <w:sz w:val="22"/>
          <w:szCs w:val="22"/>
          <w:lang w:val="es-ES"/>
        </w:rPr>
        <w:t>INCLUYE:</w:t>
      </w:r>
    </w:p>
    <w:p w:rsidR="00440517" w:rsidRPr="00B32129" w:rsidRDefault="00440517" w:rsidP="00440517">
      <w:pPr>
        <w:pStyle w:val="Listaconvietas"/>
        <w:numPr>
          <w:ilvl w:val="0"/>
          <w:numId w:val="3"/>
        </w:numPr>
        <w:spacing w:after="0" w:line="240" w:lineRule="auto"/>
        <w:ind w:right="-419"/>
        <w:rPr>
          <w:rFonts w:cs="Calibri"/>
          <w:color w:val="002060"/>
          <w:sz w:val="22"/>
          <w:szCs w:val="22"/>
          <w:lang w:val="es-ES"/>
        </w:rPr>
      </w:pPr>
      <w:r w:rsidRPr="00B32129">
        <w:rPr>
          <w:rFonts w:cs="Calibri"/>
          <w:color w:val="002060"/>
          <w:sz w:val="22"/>
          <w:szCs w:val="22"/>
          <w:lang w:val="es-ES"/>
        </w:rPr>
        <w:t>Traslad</w:t>
      </w:r>
      <w:r>
        <w:rPr>
          <w:rFonts w:cs="Calibri"/>
          <w:color w:val="002060"/>
          <w:sz w:val="22"/>
          <w:szCs w:val="22"/>
          <w:lang w:val="es-ES"/>
        </w:rPr>
        <w:t xml:space="preserve">o aeropuerto / hotel </w:t>
      </w:r>
      <w:r w:rsidRPr="00B32129">
        <w:rPr>
          <w:rFonts w:cs="Calibri"/>
          <w:color w:val="002060"/>
          <w:sz w:val="22"/>
          <w:szCs w:val="22"/>
          <w:lang w:val="es-ES"/>
        </w:rPr>
        <w:t xml:space="preserve">en </w:t>
      </w:r>
      <w:r>
        <w:rPr>
          <w:rFonts w:cs="Calibri"/>
          <w:color w:val="002060"/>
          <w:sz w:val="22"/>
          <w:szCs w:val="22"/>
          <w:lang w:val="es-ES"/>
        </w:rPr>
        <w:t>servicio regular</w:t>
      </w:r>
      <w:r w:rsidRPr="00B32129">
        <w:rPr>
          <w:rFonts w:cs="Calibri"/>
          <w:color w:val="002060"/>
          <w:sz w:val="22"/>
          <w:szCs w:val="22"/>
          <w:lang w:val="es-ES"/>
        </w:rPr>
        <w:t>.</w:t>
      </w:r>
    </w:p>
    <w:p w:rsidR="00440517" w:rsidRDefault="00440517" w:rsidP="00440517">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0</w:t>
      </w:r>
      <w:r w:rsidR="003D329B">
        <w:rPr>
          <w:rFonts w:cs="Calibri"/>
          <w:color w:val="002060"/>
          <w:sz w:val="22"/>
          <w:szCs w:val="22"/>
          <w:lang w:val="es-ES"/>
        </w:rPr>
        <w:t>3</w:t>
      </w:r>
      <w:r w:rsidRPr="00B32129">
        <w:rPr>
          <w:rFonts w:cs="Calibri"/>
          <w:color w:val="002060"/>
          <w:sz w:val="22"/>
          <w:szCs w:val="22"/>
          <w:lang w:val="es-ES"/>
        </w:rPr>
        <w:t xml:space="preserve"> noches de alojamiento.</w:t>
      </w:r>
    </w:p>
    <w:p w:rsidR="00440517" w:rsidRDefault="00440517" w:rsidP="00440517">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Desayuno diario.</w:t>
      </w:r>
    </w:p>
    <w:p w:rsidR="00440517" w:rsidRPr="003D329B" w:rsidRDefault="00440517" w:rsidP="00E85173">
      <w:pPr>
        <w:pStyle w:val="Listaconvietas"/>
        <w:numPr>
          <w:ilvl w:val="0"/>
          <w:numId w:val="3"/>
        </w:numPr>
        <w:spacing w:after="0" w:line="240" w:lineRule="auto"/>
        <w:ind w:right="-419"/>
        <w:rPr>
          <w:rFonts w:cs="Calibri"/>
          <w:color w:val="002060"/>
          <w:sz w:val="22"/>
          <w:szCs w:val="22"/>
          <w:lang w:val="es-ES"/>
        </w:rPr>
      </w:pPr>
      <w:r w:rsidRPr="003D329B">
        <w:rPr>
          <w:rFonts w:cs="Calibri"/>
          <w:color w:val="002060"/>
          <w:sz w:val="22"/>
          <w:szCs w:val="22"/>
          <w:lang w:val="es-ES"/>
        </w:rPr>
        <w:t>Parque Nacional Tierra del Fuego con entrada</w:t>
      </w:r>
      <w:r w:rsidR="003D329B">
        <w:rPr>
          <w:rFonts w:cs="Calibri"/>
          <w:color w:val="002060"/>
          <w:sz w:val="22"/>
          <w:szCs w:val="22"/>
          <w:lang w:val="es-ES"/>
        </w:rPr>
        <w:t xml:space="preserve"> + </w:t>
      </w:r>
      <w:r w:rsidRPr="003D329B">
        <w:rPr>
          <w:rFonts w:cs="Calibri"/>
          <w:color w:val="002060"/>
          <w:sz w:val="22"/>
          <w:szCs w:val="22"/>
          <w:lang w:val="es-ES"/>
        </w:rPr>
        <w:t xml:space="preserve">Tren Fin del Mundo </w:t>
      </w:r>
      <w:r w:rsidR="003D329B">
        <w:rPr>
          <w:rFonts w:cs="Calibri"/>
          <w:color w:val="002060"/>
          <w:sz w:val="22"/>
          <w:szCs w:val="22"/>
          <w:lang w:val="es-ES"/>
        </w:rPr>
        <w:t xml:space="preserve">– </w:t>
      </w:r>
      <w:proofErr w:type="spellStart"/>
      <w:proofErr w:type="gramStart"/>
      <w:r w:rsidR="003D329B">
        <w:rPr>
          <w:rFonts w:cs="Calibri"/>
          <w:color w:val="002060"/>
          <w:sz w:val="22"/>
          <w:szCs w:val="22"/>
          <w:lang w:val="es-ES"/>
        </w:rPr>
        <w:t>tkt</w:t>
      </w:r>
      <w:proofErr w:type="spellEnd"/>
      <w:r w:rsidR="003D329B">
        <w:rPr>
          <w:rFonts w:cs="Calibri"/>
          <w:color w:val="002060"/>
          <w:sz w:val="22"/>
          <w:szCs w:val="22"/>
          <w:lang w:val="es-ES"/>
        </w:rPr>
        <w:t xml:space="preserve">  </w:t>
      </w:r>
      <w:proofErr w:type="spellStart"/>
      <w:r w:rsidR="003D329B">
        <w:rPr>
          <w:rFonts w:cs="Calibri"/>
          <w:color w:val="002060"/>
          <w:sz w:val="22"/>
          <w:szCs w:val="22"/>
          <w:lang w:val="es-ES"/>
        </w:rPr>
        <w:t>One</w:t>
      </w:r>
      <w:proofErr w:type="spellEnd"/>
      <w:proofErr w:type="gramEnd"/>
      <w:r w:rsidR="003D329B">
        <w:rPr>
          <w:rFonts w:cs="Calibri"/>
          <w:color w:val="002060"/>
          <w:sz w:val="22"/>
          <w:szCs w:val="22"/>
          <w:lang w:val="es-ES"/>
        </w:rPr>
        <w:t xml:space="preserve"> </w:t>
      </w:r>
      <w:proofErr w:type="spellStart"/>
      <w:r w:rsidR="003D329B">
        <w:rPr>
          <w:rFonts w:cs="Calibri"/>
          <w:color w:val="002060"/>
          <w:sz w:val="22"/>
          <w:szCs w:val="22"/>
          <w:lang w:val="es-ES"/>
        </w:rPr>
        <w:t>way</w:t>
      </w:r>
      <w:proofErr w:type="spellEnd"/>
      <w:r w:rsidR="003D329B">
        <w:rPr>
          <w:rFonts w:cs="Calibri"/>
          <w:color w:val="002060"/>
          <w:sz w:val="22"/>
          <w:szCs w:val="22"/>
          <w:lang w:val="es-ES"/>
        </w:rPr>
        <w:t xml:space="preserve"> (regular con entrada)</w:t>
      </w:r>
    </w:p>
    <w:p w:rsidR="00440517" w:rsidRDefault="00440517" w:rsidP="00440517">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Traslado hotel / aeropuerto en servicio regular.</w:t>
      </w:r>
    </w:p>
    <w:p w:rsidR="00440517" w:rsidRPr="00B32129" w:rsidRDefault="00440517" w:rsidP="00440517">
      <w:pPr>
        <w:pStyle w:val="Listaconvietas"/>
        <w:numPr>
          <w:ilvl w:val="0"/>
          <w:numId w:val="3"/>
        </w:numPr>
        <w:spacing w:after="0" w:line="240" w:lineRule="auto"/>
        <w:ind w:right="-419"/>
        <w:rPr>
          <w:rFonts w:cs="Calibri"/>
          <w:color w:val="002060"/>
          <w:sz w:val="22"/>
          <w:szCs w:val="22"/>
          <w:lang w:val="es-ES"/>
        </w:rPr>
      </w:pPr>
      <w:r w:rsidRPr="00B32129">
        <w:rPr>
          <w:rFonts w:cs="Calibri"/>
          <w:color w:val="002060"/>
          <w:sz w:val="22"/>
          <w:szCs w:val="22"/>
          <w:lang w:val="es-ES"/>
        </w:rPr>
        <w:t xml:space="preserve">Impuestos Hoteleros. </w:t>
      </w:r>
    </w:p>
    <w:p w:rsidR="00440517" w:rsidRPr="007B6736" w:rsidRDefault="00440517" w:rsidP="00440517">
      <w:pPr>
        <w:pStyle w:val="Listaconvietas"/>
        <w:numPr>
          <w:ilvl w:val="0"/>
          <w:numId w:val="3"/>
        </w:numPr>
        <w:spacing w:after="0" w:line="240" w:lineRule="auto"/>
        <w:ind w:right="-419"/>
        <w:rPr>
          <w:rFonts w:cs="Calibri"/>
          <w:b/>
          <w:color w:val="002060"/>
          <w:sz w:val="22"/>
          <w:szCs w:val="22"/>
          <w:lang w:val="es-ES"/>
        </w:rPr>
      </w:pPr>
      <w:r w:rsidRPr="00B32129">
        <w:rPr>
          <w:rFonts w:cs="Calibri"/>
          <w:color w:val="002060"/>
          <w:sz w:val="22"/>
          <w:szCs w:val="22"/>
          <w:lang w:val="es-ES"/>
        </w:rPr>
        <w:t>Tarjeta de Asistencia.</w:t>
      </w:r>
    </w:p>
    <w:p w:rsidR="00440517" w:rsidRDefault="00440517" w:rsidP="00440517">
      <w:pPr>
        <w:pStyle w:val="Listaconvietas"/>
        <w:numPr>
          <w:ilvl w:val="0"/>
          <w:numId w:val="0"/>
        </w:numPr>
        <w:tabs>
          <w:tab w:val="left" w:pos="708"/>
        </w:tabs>
        <w:spacing w:after="0" w:line="240" w:lineRule="auto"/>
        <w:ind w:left="-284" w:right="-397"/>
        <w:rPr>
          <w:rFonts w:cs="Calibri"/>
          <w:b/>
          <w:color w:val="002060"/>
          <w:sz w:val="22"/>
          <w:szCs w:val="22"/>
          <w:lang w:val="es-ES"/>
        </w:rPr>
      </w:pPr>
    </w:p>
    <w:p w:rsidR="00440517" w:rsidRDefault="00440517" w:rsidP="00440517">
      <w:pPr>
        <w:pStyle w:val="Listaconvietas"/>
        <w:numPr>
          <w:ilvl w:val="0"/>
          <w:numId w:val="0"/>
        </w:numPr>
        <w:tabs>
          <w:tab w:val="left" w:pos="708"/>
        </w:tabs>
        <w:spacing w:after="0" w:line="240" w:lineRule="auto"/>
        <w:ind w:left="-284" w:right="-397"/>
        <w:rPr>
          <w:rFonts w:cs="Calibri"/>
          <w:b/>
          <w:color w:val="002060"/>
          <w:sz w:val="22"/>
          <w:szCs w:val="22"/>
          <w:lang w:val="es-ES"/>
        </w:rPr>
      </w:pPr>
      <w:r>
        <w:rPr>
          <w:rFonts w:cs="Calibri"/>
          <w:b/>
          <w:color w:val="002060"/>
          <w:sz w:val="22"/>
          <w:szCs w:val="22"/>
          <w:lang w:val="es-ES"/>
        </w:rPr>
        <w:t>Precios por pasajero en dólares americanos:</w:t>
      </w:r>
    </w:p>
    <w:p w:rsidR="00440517" w:rsidRDefault="00440517"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440517" w:rsidRDefault="00440517"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tbl>
      <w:tblPr>
        <w:tblW w:w="8260" w:type="dxa"/>
        <w:tblCellMar>
          <w:left w:w="70" w:type="dxa"/>
          <w:right w:w="70" w:type="dxa"/>
        </w:tblCellMar>
        <w:tblLook w:val="04A0" w:firstRow="1" w:lastRow="0" w:firstColumn="1" w:lastColumn="0" w:noHBand="0" w:noVBand="1"/>
      </w:tblPr>
      <w:tblGrid>
        <w:gridCol w:w="1760"/>
        <w:gridCol w:w="700"/>
        <w:gridCol w:w="1660"/>
        <w:gridCol w:w="740"/>
        <w:gridCol w:w="700"/>
        <w:gridCol w:w="780"/>
        <w:gridCol w:w="640"/>
        <w:gridCol w:w="670"/>
        <w:gridCol w:w="610"/>
      </w:tblGrid>
      <w:tr w:rsidR="003C56BF" w:rsidRPr="003C56BF" w:rsidTr="003C56BF">
        <w:trPr>
          <w:trHeight w:val="315"/>
        </w:trPr>
        <w:tc>
          <w:tcPr>
            <w:tcW w:w="1760" w:type="dxa"/>
            <w:vMerge w:val="restart"/>
            <w:tcBorders>
              <w:top w:val="single" w:sz="8" w:space="0" w:color="auto"/>
              <w:left w:val="single" w:sz="8" w:space="0" w:color="auto"/>
              <w:bottom w:val="single" w:sz="4" w:space="0" w:color="auto"/>
              <w:right w:val="nil"/>
            </w:tcBorders>
            <w:shd w:val="clear" w:color="000000" w:fill="0070C0"/>
            <w:noWrap/>
            <w:vAlign w:val="center"/>
            <w:hideMark/>
          </w:tcPr>
          <w:p w:rsidR="003C56BF" w:rsidRPr="003C56BF" w:rsidRDefault="003C56BF" w:rsidP="003C56BF">
            <w:pPr>
              <w:spacing w:after="0" w:line="240" w:lineRule="auto"/>
              <w:jc w:val="center"/>
              <w:rPr>
                <w:rFonts w:ascii="Calibri" w:eastAsia="Times New Roman" w:hAnsi="Calibri" w:cs="Calibri"/>
                <w:b/>
                <w:bCs/>
                <w:color w:val="FFFFFF"/>
                <w:sz w:val="16"/>
                <w:szCs w:val="16"/>
                <w:lang w:eastAsia="es-PE"/>
              </w:rPr>
            </w:pPr>
            <w:r w:rsidRPr="003C56BF">
              <w:rPr>
                <w:rFonts w:ascii="Calibri" w:eastAsia="Times New Roman" w:hAnsi="Calibri" w:cs="Calibri"/>
                <w:b/>
                <w:bCs/>
                <w:color w:val="FFFFFF"/>
                <w:sz w:val="16"/>
                <w:szCs w:val="16"/>
                <w:lang w:eastAsia="es-PE"/>
              </w:rPr>
              <w:t xml:space="preserve">HOTEL </w:t>
            </w:r>
          </w:p>
        </w:tc>
        <w:tc>
          <w:tcPr>
            <w:tcW w:w="700" w:type="dxa"/>
            <w:vMerge w:val="restart"/>
            <w:tcBorders>
              <w:top w:val="single" w:sz="8" w:space="0" w:color="auto"/>
              <w:left w:val="single" w:sz="8" w:space="0" w:color="auto"/>
              <w:bottom w:val="single" w:sz="4" w:space="0" w:color="auto"/>
              <w:right w:val="single" w:sz="8" w:space="0" w:color="auto"/>
            </w:tcBorders>
            <w:shd w:val="clear" w:color="000000" w:fill="0070C0"/>
            <w:noWrap/>
            <w:vAlign w:val="center"/>
            <w:hideMark/>
          </w:tcPr>
          <w:p w:rsidR="003C56BF" w:rsidRPr="003C56BF" w:rsidRDefault="003C56BF" w:rsidP="003C56BF">
            <w:pPr>
              <w:spacing w:after="0" w:line="240" w:lineRule="auto"/>
              <w:jc w:val="center"/>
              <w:rPr>
                <w:rFonts w:ascii="Calibri" w:eastAsia="Times New Roman" w:hAnsi="Calibri" w:cs="Calibri"/>
                <w:b/>
                <w:bCs/>
                <w:color w:val="FFFFFF"/>
                <w:sz w:val="16"/>
                <w:szCs w:val="16"/>
                <w:lang w:eastAsia="es-PE"/>
              </w:rPr>
            </w:pPr>
            <w:r w:rsidRPr="003C56BF">
              <w:rPr>
                <w:rFonts w:ascii="Calibri" w:eastAsia="Times New Roman" w:hAnsi="Calibri" w:cs="Calibri"/>
                <w:b/>
                <w:bCs/>
                <w:color w:val="FFFFFF"/>
                <w:sz w:val="16"/>
                <w:szCs w:val="16"/>
                <w:lang w:eastAsia="es-PE"/>
              </w:rPr>
              <w:t xml:space="preserve">CAT. </w:t>
            </w:r>
          </w:p>
        </w:tc>
        <w:tc>
          <w:tcPr>
            <w:tcW w:w="1660" w:type="dxa"/>
            <w:vMerge w:val="restart"/>
            <w:tcBorders>
              <w:top w:val="single" w:sz="8" w:space="0" w:color="auto"/>
              <w:left w:val="single" w:sz="8" w:space="0" w:color="auto"/>
              <w:bottom w:val="nil"/>
              <w:right w:val="single" w:sz="8" w:space="0" w:color="auto"/>
            </w:tcBorders>
            <w:shd w:val="clear" w:color="000000" w:fill="0070C0"/>
            <w:noWrap/>
            <w:vAlign w:val="center"/>
            <w:hideMark/>
          </w:tcPr>
          <w:p w:rsidR="003C56BF" w:rsidRPr="003C56BF" w:rsidRDefault="003C56BF" w:rsidP="003C56BF">
            <w:pPr>
              <w:spacing w:after="0" w:line="240" w:lineRule="auto"/>
              <w:jc w:val="center"/>
              <w:rPr>
                <w:rFonts w:ascii="Calibri" w:eastAsia="Times New Roman" w:hAnsi="Calibri" w:cs="Calibri"/>
                <w:b/>
                <w:bCs/>
                <w:color w:val="FFFFFF"/>
                <w:sz w:val="16"/>
                <w:szCs w:val="16"/>
                <w:lang w:eastAsia="es-PE"/>
              </w:rPr>
            </w:pPr>
            <w:r w:rsidRPr="003C56BF">
              <w:rPr>
                <w:rFonts w:ascii="Calibri" w:eastAsia="Times New Roman" w:hAnsi="Calibri" w:cs="Calibri"/>
                <w:b/>
                <w:bCs/>
                <w:color w:val="FFFFFF"/>
                <w:sz w:val="16"/>
                <w:szCs w:val="16"/>
                <w:lang w:eastAsia="es-PE"/>
              </w:rPr>
              <w:t>VIGENCIA</w:t>
            </w:r>
          </w:p>
        </w:tc>
        <w:tc>
          <w:tcPr>
            <w:tcW w:w="1440" w:type="dxa"/>
            <w:gridSpan w:val="2"/>
            <w:tcBorders>
              <w:top w:val="single" w:sz="8" w:space="0" w:color="auto"/>
              <w:left w:val="nil"/>
              <w:bottom w:val="single" w:sz="8" w:space="0" w:color="auto"/>
              <w:right w:val="single" w:sz="4" w:space="0" w:color="000000"/>
            </w:tcBorders>
            <w:shd w:val="clear" w:color="000000" w:fill="0070C0"/>
            <w:noWrap/>
            <w:vAlign w:val="center"/>
            <w:hideMark/>
          </w:tcPr>
          <w:p w:rsidR="003C56BF" w:rsidRPr="003C56BF" w:rsidRDefault="003C56BF" w:rsidP="003C56BF">
            <w:pPr>
              <w:spacing w:after="0" w:line="240" w:lineRule="auto"/>
              <w:jc w:val="center"/>
              <w:rPr>
                <w:rFonts w:ascii="Calibri" w:eastAsia="Times New Roman" w:hAnsi="Calibri" w:cs="Calibri"/>
                <w:b/>
                <w:bCs/>
                <w:color w:val="FFFFFF"/>
                <w:sz w:val="16"/>
                <w:szCs w:val="16"/>
                <w:lang w:eastAsia="es-PE"/>
              </w:rPr>
            </w:pPr>
            <w:r w:rsidRPr="003C56BF">
              <w:rPr>
                <w:rFonts w:ascii="Calibri" w:eastAsia="Times New Roman" w:hAnsi="Calibri" w:cs="Calibri"/>
                <w:b/>
                <w:bCs/>
                <w:color w:val="FFFFFF"/>
                <w:sz w:val="16"/>
                <w:szCs w:val="16"/>
                <w:lang w:eastAsia="es-PE"/>
              </w:rPr>
              <w:t>ACOMODACION</w:t>
            </w:r>
          </w:p>
        </w:tc>
        <w:tc>
          <w:tcPr>
            <w:tcW w:w="780" w:type="dxa"/>
            <w:tcBorders>
              <w:top w:val="single" w:sz="8" w:space="0" w:color="auto"/>
              <w:left w:val="nil"/>
              <w:bottom w:val="nil"/>
              <w:right w:val="single" w:sz="4" w:space="0" w:color="auto"/>
            </w:tcBorders>
            <w:shd w:val="clear" w:color="000000" w:fill="0070C0"/>
            <w:noWrap/>
            <w:vAlign w:val="center"/>
            <w:hideMark/>
          </w:tcPr>
          <w:p w:rsidR="003C56BF" w:rsidRPr="003C56BF" w:rsidRDefault="003C56BF" w:rsidP="003C56BF">
            <w:pPr>
              <w:spacing w:after="0" w:line="240" w:lineRule="auto"/>
              <w:rPr>
                <w:rFonts w:ascii="Calibri" w:eastAsia="Times New Roman" w:hAnsi="Calibri" w:cs="Calibri"/>
                <w:b/>
                <w:bCs/>
                <w:color w:val="FFFFFF"/>
                <w:sz w:val="16"/>
                <w:szCs w:val="16"/>
                <w:lang w:eastAsia="es-PE"/>
              </w:rPr>
            </w:pPr>
            <w:r w:rsidRPr="003C56BF">
              <w:rPr>
                <w:rFonts w:ascii="Calibri" w:eastAsia="Times New Roman" w:hAnsi="Calibri" w:cs="Calibri"/>
                <w:b/>
                <w:bCs/>
                <w:color w:val="FFFFFF"/>
                <w:sz w:val="16"/>
                <w:szCs w:val="16"/>
                <w:lang w:eastAsia="es-PE"/>
              </w:rPr>
              <w:t>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 xml:space="preserve">NOCHES ADICIONALES </w:t>
            </w:r>
          </w:p>
        </w:tc>
      </w:tr>
      <w:tr w:rsidR="003C56BF" w:rsidRPr="003C56BF" w:rsidTr="003C56BF">
        <w:trPr>
          <w:trHeight w:val="315"/>
        </w:trPr>
        <w:tc>
          <w:tcPr>
            <w:tcW w:w="1760" w:type="dxa"/>
            <w:vMerge/>
            <w:tcBorders>
              <w:top w:val="single" w:sz="8" w:space="0" w:color="auto"/>
              <w:left w:val="single" w:sz="8" w:space="0" w:color="auto"/>
              <w:bottom w:val="single" w:sz="4" w:space="0" w:color="auto"/>
              <w:right w:val="nil"/>
            </w:tcBorders>
            <w:vAlign w:val="center"/>
            <w:hideMark/>
          </w:tcPr>
          <w:p w:rsidR="003C56BF" w:rsidRPr="003C56BF" w:rsidRDefault="003C56BF" w:rsidP="003C56BF">
            <w:pPr>
              <w:spacing w:after="0" w:line="240" w:lineRule="auto"/>
              <w:rPr>
                <w:rFonts w:ascii="Calibri" w:eastAsia="Times New Roman" w:hAnsi="Calibri" w:cs="Calibri"/>
                <w:b/>
                <w:bCs/>
                <w:color w:val="FFFFFF"/>
                <w:sz w:val="16"/>
                <w:szCs w:val="16"/>
                <w:lang w:eastAsia="es-PE"/>
              </w:rPr>
            </w:pPr>
          </w:p>
        </w:tc>
        <w:tc>
          <w:tcPr>
            <w:tcW w:w="700" w:type="dxa"/>
            <w:vMerge/>
            <w:tcBorders>
              <w:top w:val="single" w:sz="8" w:space="0" w:color="auto"/>
              <w:left w:val="single" w:sz="8" w:space="0" w:color="auto"/>
              <w:bottom w:val="single" w:sz="4" w:space="0" w:color="auto"/>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FFFFFF"/>
                <w:sz w:val="16"/>
                <w:szCs w:val="16"/>
                <w:lang w:eastAsia="es-PE"/>
              </w:rPr>
            </w:pPr>
          </w:p>
        </w:tc>
        <w:tc>
          <w:tcPr>
            <w:tcW w:w="1660" w:type="dxa"/>
            <w:vMerge/>
            <w:tcBorders>
              <w:top w:val="single" w:sz="8" w:space="0" w:color="auto"/>
              <w:left w:val="single" w:sz="8" w:space="0" w:color="auto"/>
              <w:bottom w:val="nil"/>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FFFFFF"/>
                <w:sz w:val="16"/>
                <w:szCs w:val="16"/>
                <w:lang w:eastAsia="es-PE"/>
              </w:rPr>
            </w:pPr>
          </w:p>
        </w:tc>
        <w:tc>
          <w:tcPr>
            <w:tcW w:w="740" w:type="dxa"/>
            <w:tcBorders>
              <w:top w:val="nil"/>
              <w:left w:val="nil"/>
              <w:bottom w:val="single" w:sz="8" w:space="0" w:color="auto"/>
              <w:right w:val="nil"/>
            </w:tcBorders>
            <w:shd w:val="clear" w:color="000000" w:fill="0070C0"/>
            <w:noWrap/>
            <w:vAlign w:val="center"/>
            <w:hideMark/>
          </w:tcPr>
          <w:p w:rsidR="003C56BF" w:rsidRPr="003C56BF" w:rsidRDefault="003C56BF" w:rsidP="003C56BF">
            <w:pPr>
              <w:spacing w:after="0" w:line="240" w:lineRule="auto"/>
              <w:jc w:val="center"/>
              <w:rPr>
                <w:rFonts w:ascii="Calibri" w:eastAsia="Times New Roman" w:hAnsi="Calibri" w:cs="Calibri"/>
                <w:b/>
                <w:bCs/>
                <w:color w:val="FFFFFF"/>
                <w:sz w:val="16"/>
                <w:szCs w:val="16"/>
                <w:lang w:eastAsia="es-PE"/>
              </w:rPr>
            </w:pPr>
            <w:r w:rsidRPr="003C56BF">
              <w:rPr>
                <w:rFonts w:ascii="Calibri" w:eastAsia="Times New Roman" w:hAnsi="Calibri" w:cs="Calibri"/>
                <w:b/>
                <w:bCs/>
                <w:color w:val="FFFFFF"/>
                <w:sz w:val="16"/>
                <w:szCs w:val="16"/>
                <w:lang w:eastAsia="es-PE"/>
              </w:rPr>
              <w:t>SGL</w:t>
            </w:r>
          </w:p>
        </w:tc>
        <w:tc>
          <w:tcPr>
            <w:tcW w:w="700" w:type="dxa"/>
            <w:tcBorders>
              <w:top w:val="nil"/>
              <w:left w:val="single" w:sz="8" w:space="0" w:color="auto"/>
              <w:bottom w:val="single" w:sz="8" w:space="0" w:color="auto"/>
              <w:right w:val="single" w:sz="8" w:space="0" w:color="auto"/>
            </w:tcBorders>
            <w:shd w:val="clear" w:color="000000" w:fill="0070C0"/>
            <w:noWrap/>
            <w:vAlign w:val="center"/>
            <w:hideMark/>
          </w:tcPr>
          <w:p w:rsidR="003C56BF" w:rsidRPr="003C56BF" w:rsidRDefault="003C56BF" w:rsidP="003C56BF">
            <w:pPr>
              <w:spacing w:after="0" w:line="240" w:lineRule="auto"/>
              <w:jc w:val="center"/>
              <w:rPr>
                <w:rFonts w:ascii="Calibri" w:eastAsia="Times New Roman" w:hAnsi="Calibri" w:cs="Calibri"/>
                <w:b/>
                <w:bCs/>
                <w:color w:val="FFFFFF"/>
                <w:sz w:val="16"/>
                <w:szCs w:val="16"/>
                <w:lang w:eastAsia="es-PE"/>
              </w:rPr>
            </w:pPr>
            <w:r w:rsidRPr="003C56BF">
              <w:rPr>
                <w:rFonts w:ascii="Calibri" w:eastAsia="Times New Roman" w:hAnsi="Calibri" w:cs="Calibri"/>
                <w:b/>
                <w:bCs/>
                <w:color w:val="FFFFFF"/>
                <w:sz w:val="16"/>
                <w:szCs w:val="16"/>
                <w:lang w:eastAsia="es-PE"/>
              </w:rPr>
              <w:t>DBL</w:t>
            </w:r>
          </w:p>
        </w:tc>
        <w:tc>
          <w:tcPr>
            <w:tcW w:w="780" w:type="dxa"/>
            <w:tcBorders>
              <w:top w:val="single" w:sz="8" w:space="0" w:color="auto"/>
              <w:left w:val="nil"/>
              <w:bottom w:val="single" w:sz="8" w:space="0" w:color="auto"/>
              <w:right w:val="single" w:sz="8" w:space="0" w:color="auto"/>
            </w:tcBorders>
            <w:shd w:val="clear" w:color="000000" w:fill="0070C0"/>
            <w:noWrap/>
            <w:vAlign w:val="center"/>
            <w:hideMark/>
          </w:tcPr>
          <w:p w:rsidR="003C56BF" w:rsidRPr="003C56BF" w:rsidRDefault="003C56BF" w:rsidP="003C56BF">
            <w:pPr>
              <w:spacing w:after="0" w:line="240" w:lineRule="auto"/>
              <w:jc w:val="center"/>
              <w:rPr>
                <w:rFonts w:ascii="Calibri" w:eastAsia="Times New Roman" w:hAnsi="Calibri" w:cs="Calibri"/>
                <w:b/>
                <w:bCs/>
                <w:color w:val="FFFFFF"/>
                <w:sz w:val="16"/>
                <w:szCs w:val="16"/>
                <w:lang w:eastAsia="es-PE"/>
              </w:rPr>
            </w:pPr>
            <w:r w:rsidRPr="003C56BF">
              <w:rPr>
                <w:rFonts w:ascii="Calibri" w:eastAsia="Times New Roman" w:hAnsi="Calibri" w:cs="Calibri"/>
                <w:b/>
                <w:bCs/>
                <w:color w:val="FFFFFF"/>
                <w:sz w:val="16"/>
                <w:szCs w:val="16"/>
                <w:lang w:eastAsia="es-PE"/>
              </w:rPr>
              <w:t>TPL</w:t>
            </w:r>
          </w:p>
        </w:tc>
        <w:tc>
          <w:tcPr>
            <w:tcW w:w="640" w:type="dxa"/>
            <w:tcBorders>
              <w:top w:val="nil"/>
              <w:left w:val="nil"/>
              <w:bottom w:val="single" w:sz="8" w:space="0" w:color="auto"/>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SGL</w:t>
            </w:r>
          </w:p>
        </w:tc>
        <w:tc>
          <w:tcPr>
            <w:tcW w:w="67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DBL</w:t>
            </w:r>
          </w:p>
        </w:tc>
        <w:tc>
          <w:tcPr>
            <w:tcW w:w="610" w:type="dxa"/>
            <w:tcBorders>
              <w:top w:val="nil"/>
              <w:left w:val="nil"/>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TPL</w:t>
            </w:r>
          </w:p>
        </w:tc>
      </w:tr>
      <w:tr w:rsidR="003C56BF" w:rsidRPr="003C56BF" w:rsidTr="003C56BF">
        <w:trPr>
          <w:trHeight w:val="300"/>
        </w:trPr>
        <w:tc>
          <w:tcPr>
            <w:tcW w:w="17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20"/>
                <w:szCs w:val="20"/>
                <w:lang w:eastAsia="es-PE"/>
              </w:rPr>
            </w:pPr>
            <w:r w:rsidRPr="003C56BF">
              <w:rPr>
                <w:rFonts w:ascii="Calibri" w:eastAsia="Times New Roman" w:hAnsi="Calibri" w:cs="Calibri"/>
                <w:b/>
                <w:bCs/>
                <w:color w:val="002060"/>
                <w:sz w:val="20"/>
                <w:szCs w:val="20"/>
                <w:lang w:eastAsia="es-PE"/>
              </w:rPr>
              <w:t>Altos de Ushuaia</w:t>
            </w:r>
          </w:p>
        </w:tc>
        <w:tc>
          <w:tcPr>
            <w:tcW w:w="7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3*</w:t>
            </w:r>
          </w:p>
        </w:tc>
        <w:tc>
          <w:tcPr>
            <w:tcW w:w="1660" w:type="dxa"/>
            <w:tcBorders>
              <w:top w:val="single" w:sz="8" w:space="0" w:color="auto"/>
              <w:left w:val="nil"/>
              <w:bottom w:val="single" w:sz="4"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15 abr - 20 jun</w:t>
            </w:r>
          </w:p>
        </w:tc>
        <w:tc>
          <w:tcPr>
            <w:tcW w:w="740" w:type="dxa"/>
            <w:tcBorders>
              <w:top w:val="nil"/>
              <w:left w:val="nil"/>
              <w:bottom w:val="nil"/>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628</w:t>
            </w:r>
          </w:p>
        </w:tc>
        <w:tc>
          <w:tcPr>
            <w:tcW w:w="700" w:type="dxa"/>
            <w:tcBorders>
              <w:top w:val="nil"/>
              <w:left w:val="single" w:sz="8" w:space="0" w:color="auto"/>
              <w:bottom w:val="nil"/>
              <w:right w:val="single" w:sz="8" w:space="0" w:color="auto"/>
            </w:tcBorders>
            <w:shd w:val="clear" w:color="000000" w:fill="FFFF00"/>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4</w:t>
            </w:r>
            <w:r>
              <w:rPr>
                <w:rFonts w:ascii="Calibri" w:eastAsia="Times New Roman" w:hAnsi="Calibri" w:cs="Calibri"/>
                <w:b/>
                <w:bCs/>
                <w:color w:val="002060"/>
                <w:sz w:val="16"/>
                <w:szCs w:val="16"/>
                <w:lang w:eastAsia="es-PE"/>
              </w:rPr>
              <w:t>79</w:t>
            </w:r>
          </w:p>
        </w:tc>
        <w:tc>
          <w:tcPr>
            <w:tcW w:w="780" w:type="dxa"/>
            <w:tcBorders>
              <w:top w:val="nil"/>
              <w:left w:val="nil"/>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473</w:t>
            </w:r>
          </w:p>
        </w:tc>
        <w:tc>
          <w:tcPr>
            <w:tcW w:w="640" w:type="dxa"/>
            <w:tcBorders>
              <w:top w:val="nil"/>
              <w:left w:val="nil"/>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99</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49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47</w:t>
            </w:r>
          </w:p>
        </w:tc>
      </w:tr>
      <w:tr w:rsidR="003C56BF" w:rsidRPr="003C56BF" w:rsidTr="003C56BF">
        <w:trPr>
          <w:trHeight w:val="315"/>
        </w:trPr>
        <w:tc>
          <w:tcPr>
            <w:tcW w:w="1760" w:type="dxa"/>
            <w:vMerge/>
            <w:tcBorders>
              <w:top w:val="single" w:sz="8" w:space="0" w:color="auto"/>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oct - 31 oct</w:t>
            </w:r>
          </w:p>
        </w:tc>
        <w:tc>
          <w:tcPr>
            <w:tcW w:w="740" w:type="dxa"/>
            <w:tcBorders>
              <w:top w:val="single" w:sz="8" w:space="0" w:color="auto"/>
              <w:left w:val="nil"/>
              <w:bottom w:val="nil"/>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704</w:t>
            </w:r>
          </w:p>
        </w:tc>
        <w:tc>
          <w:tcPr>
            <w:tcW w:w="700" w:type="dxa"/>
            <w:tcBorders>
              <w:top w:val="single" w:sz="8" w:space="0" w:color="auto"/>
              <w:left w:val="single" w:sz="8" w:space="0" w:color="auto"/>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519</w:t>
            </w:r>
          </w:p>
        </w:tc>
        <w:tc>
          <w:tcPr>
            <w:tcW w:w="780" w:type="dxa"/>
            <w:tcBorders>
              <w:top w:val="single" w:sz="8" w:space="0" w:color="auto"/>
              <w:left w:val="nil"/>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501</w:t>
            </w:r>
          </w:p>
        </w:tc>
        <w:tc>
          <w:tcPr>
            <w:tcW w:w="640" w:type="dxa"/>
            <w:tcBorders>
              <w:top w:val="nil"/>
              <w:left w:val="nil"/>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124</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62</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56</w:t>
            </w:r>
          </w:p>
        </w:tc>
      </w:tr>
      <w:tr w:rsidR="003C56BF" w:rsidRPr="003C56BF" w:rsidTr="003C56BF">
        <w:trPr>
          <w:trHeight w:val="315"/>
        </w:trPr>
        <w:tc>
          <w:tcPr>
            <w:tcW w:w="17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20"/>
                <w:szCs w:val="20"/>
                <w:lang w:eastAsia="es-PE"/>
              </w:rPr>
            </w:pPr>
            <w:r w:rsidRPr="003C56BF">
              <w:rPr>
                <w:rFonts w:ascii="Calibri" w:eastAsia="Times New Roman" w:hAnsi="Calibri" w:cs="Calibri"/>
                <w:b/>
                <w:bCs/>
                <w:color w:val="002060"/>
                <w:sz w:val="20"/>
                <w:szCs w:val="20"/>
                <w:lang w:eastAsia="es-PE"/>
              </w:rPr>
              <w:t>Patagonia Jarke</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3*</w:t>
            </w:r>
          </w:p>
        </w:tc>
        <w:tc>
          <w:tcPr>
            <w:tcW w:w="1660" w:type="dxa"/>
            <w:tcBorders>
              <w:top w:val="nil"/>
              <w:left w:val="nil"/>
              <w:bottom w:val="single" w:sz="4"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jun - 20 jun</w:t>
            </w:r>
          </w:p>
        </w:tc>
        <w:tc>
          <w:tcPr>
            <w:tcW w:w="740" w:type="dxa"/>
            <w:tcBorders>
              <w:top w:val="single" w:sz="8" w:space="0" w:color="auto"/>
              <w:left w:val="nil"/>
              <w:bottom w:val="nil"/>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658</w:t>
            </w:r>
          </w:p>
        </w:tc>
        <w:tc>
          <w:tcPr>
            <w:tcW w:w="700" w:type="dxa"/>
            <w:tcBorders>
              <w:top w:val="single" w:sz="8" w:space="0" w:color="auto"/>
              <w:left w:val="single" w:sz="8" w:space="0" w:color="auto"/>
              <w:bottom w:val="nil"/>
              <w:right w:val="single" w:sz="8" w:space="0" w:color="auto"/>
            </w:tcBorders>
            <w:shd w:val="clear" w:color="000000" w:fill="FFFF00"/>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495</w:t>
            </w:r>
          </w:p>
        </w:tc>
        <w:tc>
          <w:tcPr>
            <w:tcW w:w="780" w:type="dxa"/>
            <w:tcBorders>
              <w:top w:val="single" w:sz="8" w:space="0" w:color="auto"/>
              <w:left w:val="nil"/>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462</w:t>
            </w:r>
          </w:p>
        </w:tc>
        <w:tc>
          <w:tcPr>
            <w:tcW w:w="640" w:type="dxa"/>
            <w:tcBorders>
              <w:top w:val="nil"/>
              <w:left w:val="nil"/>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109</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58</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43</w:t>
            </w:r>
          </w:p>
        </w:tc>
      </w:tr>
      <w:tr w:rsidR="003C56BF" w:rsidRPr="003C56BF" w:rsidTr="003C56BF">
        <w:trPr>
          <w:trHeight w:val="315"/>
        </w:trPr>
        <w:tc>
          <w:tcPr>
            <w:tcW w:w="176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oct - 31 oct</w:t>
            </w:r>
          </w:p>
        </w:tc>
        <w:tc>
          <w:tcPr>
            <w:tcW w:w="740" w:type="dxa"/>
            <w:tcBorders>
              <w:top w:val="single" w:sz="8" w:space="0" w:color="auto"/>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725</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529</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490</w:t>
            </w:r>
          </w:p>
        </w:tc>
        <w:tc>
          <w:tcPr>
            <w:tcW w:w="640" w:type="dxa"/>
            <w:tcBorders>
              <w:top w:val="nil"/>
              <w:left w:val="nil"/>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130</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66</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52</w:t>
            </w:r>
          </w:p>
        </w:tc>
      </w:tr>
      <w:tr w:rsidR="003C56BF" w:rsidRPr="003C56BF" w:rsidTr="003C56BF">
        <w:trPr>
          <w:trHeight w:val="315"/>
        </w:trPr>
        <w:tc>
          <w:tcPr>
            <w:tcW w:w="176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nov - 20 dic</w:t>
            </w:r>
          </w:p>
        </w:tc>
        <w:tc>
          <w:tcPr>
            <w:tcW w:w="740" w:type="dxa"/>
            <w:tcBorders>
              <w:top w:val="nil"/>
              <w:left w:val="nil"/>
              <w:bottom w:val="nil"/>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763</w:t>
            </w:r>
          </w:p>
        </w:tc>
        <w:tc>
          <w:tcPr>
            <w:tcW w:w="700" w:type="dxa"/>
            <w:tcBorders>
              <w:top w:val="nil"/>
              <w:left w:val="single" w:sz="8" w:space="0" w:color="auto"/>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548</w:t>
            </w:r>
          </w:p>
        </w:tc>
        <w:tc>
          <w:tcPr>
            <w:tcW w:w="780" w:type="dxa"/>
            <w:tcBorders>
              <w:top w:val="nil"/>
              <w:left w:val="nil"/>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500</w:t>
            </w:r>
          </w:p>
        </w:tc>
        <w:tc>
          <w:tcPr>
            <w:tcW w:w="640" w:type="dxa"/>
            <w:tcBorders>
              <w:top w:val="nil"/>
              <w:left w:val="nil"/>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143</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72</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56</w:t>
            </w:r>
          </w:p>
        </w:tc>
      </w:tr>
      <w:tr w:rsidR="003C56BF" w:rsidRPr="003C56BF" w:rsidTr="003C56BF">
        <w:trPr>
          <w:trHeight w:val="315"/>
        </w:trPr>
        <w:tc>
          <w:tcPr>
            <w:tcW w:w="17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20"/>
                <w:szCs w:val="20"/>
                <w:lang w:eastAsia="es-PE"/>
              </w:rPr>
            </w:pPr>
            <w:r w:rsidRPr="003C56BF">
              <w:rPr>
                <w:rFonts w:ascii="Calibri" w:eastAsia="Times New Roman" w:hAnsi="Calibri" w:cs="Calibri"/>
                <w:b/>
                <w:bCs/>
                <w:color w:val="002060"/>
                <w:sz w:val="20"/>
                <w:szCs w:val="20"/>
                <w:lang w:eastAsia="es-PE"/>
              </w:rPr>
              <w:t>Las Lengas</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3*</w:t>
            </w:r>
          </w:p>
        </w:tc>
        <w:tc>
          <w:tcPr>
            <w:tcW w:w="1660" w:type="dxa"/>
            <w:tcBorders>
              <w:top w:val="nil"/>
              <w:left w:val="nil"/>
              <w:bottom w:val="single" w:sz="4"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15 abr - 30 jun</w:t>
            </w:r>
          </w:p>
        </w:tc>
        <w:tc>
          <w:tcPr>
            <w:tcW w:w="740" w:type="dxa"/>
            <w:tcBorders>
              <w:top w:val="single" w:sz="8" w:space="0" w:color="auto"/>
              <w:left w:val="nil"/>
              <w:bottom w:val="nil"/>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716</w:t>
            </w:r>
          </w:p>
        </w:tc>
        <w:tc>
          <w:tcPr>
            <w:tcW w:w="700" w:type="dxa"/>
            <w:tcBorders>
              <w:top w:val="single" w:sz="8" w:space="0" w:color="auto"/>
              <w:left w:val="single" w:sz="8" w:space="0" w:color="auto"/>
              <w:bottom w:val="nil"/>
              <w:right w:val="single" w:sz="8" w:space="0" w:color="auto"/>
            </w:tcBorders>
            <w:shd w:val="clear" w:color="000000" w:fill="FFFF00"/>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525</w:t>
            </w:r>
          </w:p>
        </w:tc>
        <w:tc>
          <w:tcPr>
            <w:tcW w:w="780" w:type="dxa"/>
            <w:tcBorders>
              <w:top w:val="single" w:sz="8" w:space="0" w:color="auto"/>
              <w:left w:val="nil"/>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500</w:t>
            </w:r>
          </w:p>
        </w:tc>
        <w:tc>
          <w:tcPr>
            <w:tcW w:w="640" w:type="dxa"/>
            <w:tcBorders>
              <w:top w:val="nil"/>
              <w:left w:val="nil"/>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128</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65</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52</w:t>
            </w:r>
          </w:p>
        </w:tc>
      </w:tr>
      <w:tr w:rsidR="003C56BF" w:rsidRPr="003C56BF" w:rsidTr="003C56BF">
        <w:trPr>
          <w:trHeight w:val="315"/>
        </w:trPr>
        <w:tc>
          <w:tcPr>
            <w:tcW w:w="176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oct - 31 oct</w:t>
            </w:r>
          </w:p>
        </w:tc>
        <w:tc>
          <w:tcPr>
            <w:tcW w:w="740" w:type="dxa"/>
            <w:tcBorders>
              <w:top w:val="single" w:sz="8" w:space="0" w:color="auto"/>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835</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584</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549</w:t>
            </w:r>
          </w:p>
        </w:tc>
        <w:tc>
          <w:tcPr>
            <w:tcW w:w="640" w:type="dxa"/>
            <w:tcBorders>
              <w:top w:val="nil"/>
              <w:left w:val="nil"/>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167</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84</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72</w:t>
            </w:r>
          </w:p>
        </w:tc>
      </w:tr>
      <w:tr w:rsidR="003C56BF" w:rsidRPr="003C56BF" w:rsidTr="003C56BF">
        <w:trPr>
          <w:trHeight w:val="315"/>
        </w:trPr>
        <w:tc>
          <w:tcPr>
            <w:tcW w:w="176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nov - 30 nov</w:t>
            </w:r>
          </w:p>
        </w:tc>
        <w:tc>
          <w:tcPr>
            <w:tcW w:w="740" w:type="dxa"/>
            <w:tcBorders>
              <w:top w:val="nil"/>
              <w:left w:val="nil"/>
              <w:bottom w:val="nil"/>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911</w:t>
            </w:r>
          </w:p>
        </w:tc>
        <w:tc>
          <w:tcPr>
            <w:tcW w:w="700" w:type="dxa"/>
            <w:tcBorders>
              <w:top w:val="nil"/>
              <w:left w:val="single" w:sz="8" w:space="0" w:color="auto"/>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622</w:t>
            </w:r>
          </w:p>
        </w:tc>
        <w:tc>
          <w:tcPr>
            <w:tcW w:w="780" w:type="dxa"/>
            <w:tcBorders>
              <w:top w:val="nil"/>
              <w:left w:val="nil"/>
              <w:bottom w:val="nil"/>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582</w:t>
            </w:r>
          </w:p>
        </w:tc>
        <w:tc>
          <w:tcPr>
            <w:tcW w:w="640" w:type="dxa"/>
            <w:tcBorders>
              <w:top w:val="nil"/>
              <w:left w:val="single" w:sz="8" w:space="0" w:color="auto"/>
              <w:bottom w:val="nil"/>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192</w:t>
            </w:r>
          </w:p>
        </w:tc>
        <w:tc>
          <w:tcPr>
            <w:tcW w:w="670" w:type="dxa"/>
            <w:tcBorders>
              <w:top w:val="nil"/>
              <w:left w:val="nil"/>
              <w:bottom w:val="nil"/>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96</w:t>
            </w:r>
          </w:p>
        </w:tc>
        <w:tc>
          <w:tcPr>
            <w:tcW w:w="610" w:type="dxa"/>
            <w:tcBorders>
              <w:top w:val="nil"/>
              <w:left w:val="single" w:sz="8" w:space="0" w:color="auto"/>
              <w:bottom w:val="nil"/>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84</w:t>
            </w:r>
          </w:p>
        </w:tc>
      </w:tr>
      <w:tr w:rsidR="003C56BF" w:rsidRPr="003C56BF" w:rsidTr="003C56BF">
        <w:trPr>
          <w:trHeight w:val="315"/>
        </w:trPr>
        <w:tc>
          <w:tcPr>
            <w:tcW w:w="1760" w:type="dxa"/>
            <w:vMerge w:val="restart"/>
            <w:tcBorders>
              <w:top w:val="nil"/>
              <w:left w:val="single" w:sz="8" w:space="0" w:color="auto"/>
              <w:bottom w:val="single" w:sz="8" w:space="0" w:color="000000"/>
              <w:right w:val="nil"/>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20"/>
                <w:szCs w:val="20"/>
                <w:lang w:eastAsia="es-PE"/>
              </w:rPr>
            </w:pPr>
            <w:r w:rsidRPr="003C56BF">
              <w:rPr>
                <w:rFonts w:ascii="Calibri" w:eastAsia="Times New Roman" w:hAnsi="Calibri" w:cs="Calibri"/>
                <w:b/>
                <w:bCs/>
                <w:color w:val="002060"/>
                <w:sz w:val="20"/>
                <w:szCs w:val="20"/>
                <w:lang w:eastAsia="es-PE"/>
              </w:rPr>
              <w:t>Canal de Beagle</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3*</w:t>
            </w:r>
          </w:p>
        </w:tc>
        <w:tc>
          <w:tcPr>
            <w:tcW w:w="1660" w:type="dxa"/>
            <w:tcBorders>
              <w:top w:val="nil"/>
              <w:left w:val="nil"/>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15 abr - 30 jun</w:t>
            </w:r>
          </w:p>
        </w:tc>
        <w:tc>
          <w:tcPr>
            <w:tcW w:w="740" w:type="dxa"/>
            <w:tcBorders>
              <w:top w:val="single" w:sz="8" w:space="0" w:color="auto"/>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776</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554</w:t>
            </w:r>
          </w:p>
        </w:tc>
        <w:tc>
          <w:tcPr>
            <w:tcW w:w="780" w:type="dxa"/>
            <w:tcBorders>
              <w:top w:val="single" w:sz="8" w:space="0" w:color="auto"/>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530</w:t>
            </w:r>
          </w:p>
        </w:tc>
        <w:tc>
          <w:tcPr>
            <w:tcW w:w="64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148</w:t>
            </w:r>
          </w:p>
        </w:tc>
        <w:tc>
          <w:tcPr>
            <w:tcW w:w="670" w:type="dxa"/>
            <w:tcBorders>
              <w:top w:val="single" w:sz="8" w:space="0" w:color="auto"/>
              <w:left w:val="nil"/>
              <w:bottom w:val="single" w:sz="8" w:space="0" w:color="auto"/>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73</w:t>
            </w:r>
          </w:p>
        </w:tc>
        <w:tc>
          <w:tcPr>
            <w:tcW w:w="61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66</w:t>
            </w:r>
          </w:p>
        </w:tc>
      </w:tr>
      <w:tr w:rsidR="003C56BF" w:rsidRPr="003C56BF" w:rsidTr="003C56BF">
        <w:trPr>
          <w:trHeight w:val="315"/>
        </w:trPr>
        <w:tc>
          <w:tcPr>
            <w:tcW w:w="1760" w:type="dxa"/>
            <w:vMerge/>
            <w:tcBorders>
              <w:top w:val="nil"/>
              <w:left w:val="single" w:sz="8" w:space="0" w:color="auto"/>
              <w:bottom w:val="single" w:sz="8" w:space="0" w:color="000000"/>
              <w:right w:val="nil"/>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16"/>
                <w:szCs w:val="16"/>
                <w:lang w:eastAsia="es-PE"/>
              </w:rPr>
            </w:pPr>
          </w:p>
        </w:tc>
        <w:tc>
          <w:tcPr>
            <w:tcW w:w="1660" w:type="dxa"/>
            <w:tcBorders>
              <w:top w:val="single" w:sz="4" w:space="0" w:color="auto"/>
              <w:left w:val="nil"/>
              <w:bottom w:val="single" w:sz="4"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oct - 31 oct</w:t>
            </w:r>
          </w:p>
        </w:tc>
        <w:tc>
          <w:tcPr>
            <w:tcW w:w="74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894</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614</w:t>
            </w:r>
          </w:p>
        </w:tc>
        <w:tc>
          <w:tcPr>
            <w:tcW w:w="78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578</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187</w:t>
            </w:r>
          </w:p>
        </w:tc>
        <w:tc>
          <w:tcPr>
            <w:tcW w:w="670" w:type="dxa"/>
            <w:tcBorders>
              <w:top w:val="nil"/>
              <w:left w:val="nil"/>
              <w:bottom w:val="single" w:sz="8" w:space="0" w:color="auto"/>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94</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82</w:t>
            </w:r>
          </w:p>
        </w:tc>
      </w:tr>
      <w:tr w:rsidR="003C56BF" w:rsidRPr="003C56BF" w:rsidTr="003C56BF">
        <w:trPr>
          <w:trHeight w:val="315"/>
        </w:trPr>
        <w:tc>
          <w:tcPr>
            <w:tcW w:w="1760" w:type="dxa"/>
            <w:vMerge/>
            <w:tcBorders>
              <w:top w:val="nil"/>
              <w:left w:val="single" w:sz="8" w:space="0" w:color="auto"/>
              <w:bottom w:val="single" w:sz="8" w:space="0" w:color="000000"/>
              <w:right w:val="nil"/>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nov - 20 dic</w:t>
            </w:r>
          </w:p>
        </w:tc>
        <w:tc>
          <w:tcPr>
            <w:tcW w:w="740" w:type="dxa"/>
            <w:tcBorders>
              <w:top w:val="nil"/>
              <w:left w:val="nil"/>
              <w:bottom w:val="nil"/>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1013</w:t>
            </w:r>
          </w:p>
        </w:tc>
        <w:tc>
          <w:tcPr>
            <w:tcW w:w="700" w:type="dxa"/>
            <w:tcBorders>
              <w:top w:val="nil"/>
              <w:left w:val="single" w:sz="8" w:space="0" w:color="auto"/>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672</w:t>
            </w:r>
          </w:p>
        </w:tc>
        <w:tc>
          <w:tcPr>
            <w:tcW w:w="780" w:type="dxa"/>
            <w:tcBorders>
              <w:top w:val="nil"/>
              <w:left w:val="nil"/>
              <w:bottom w:val="nil"/>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628</w:t>
            </w:r>
          </w:p>
        </w:tc>
        <w:tc>
          <w:tcPr>
            <w:tcW w:w="640" w:type="dxa"/>
            <w:tcBorders>
              <w:top w:val="nil"/>
              <w:left w:val="single" w:sz="8" w:space="0" w:color="auto"/>
              <w:bottom w:val="nil"/>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227</w:t>
            </w:r>
          </w:p>
        </w:tc>
        <w:tc>
          <w:tcPr>
            <w:tcW w:w="670" w:type="dxa"/>
            <w:tcBorders>
              <w:top w:val="nil"/>
              <w:left w:val="nil"/>
              <w:bottom w:val="nil"/>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113</w:t>
            </w:r>
          </w:p>
        </w:tc>
        <w:tc>
          <w:tcPr>
            <w:tcW w:w="610" w:type="dxa"/>
            <w:tcBorders>
              <w:top w:val="nil"/>
              <w:left w:val="single" w:sz="8" w:space="0" w:color="auto"/>
              <w:bottom w:val="nil"/>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99</w:t>
            </w:r>
          </w:p>
        </w:tc>
      </w:tr>
      <w:tr w:rsidR="003C56BF" w:rsidRPr="003C56BF" w:rsidTr="003C56BF">
        <w:trPr>
          <w:trHeight w:val="315"/>
        </w:trPr>
        <w:tc>
          <w:tcPr>
            <w:tcW w:w="17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20"/>
                <w:szCs w:val="20"/>
                <w:lang w:eastAsia="es-PE"/>
              </w:rPr>
            </w:pPr>
            <w:r w:rsidRPr="003C56BF">
              <w:rPr>
                <w:rFonts w:ascii="Calibri" w:eastAsia="Times New Roman" w:hAnsi="Calibri" w:cs="Calibri"/>
                <w:b/>
                <w:bCs/>
                <w:color w:val="002060"/>
                <w:sz w:val="20"/>
                <w:szCs w:val="20"/>
                <w:lang w:eastAsia="es-PE"/>
              </w:rPr>
              <w:t>Albatros</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4*</w:t>
            </w:r>
          </w:p>
        </w:tc>
        <w:tc>
          <w:tcPr>
            <w:tcW w:w="1660" w:type="dxa"/>
            <w:tcBorders>
              <w:top w:val="nil"/>
              <w:left w:val="nil"/>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15 abr - 30 jun</w:t>
            </w:r>
          </w:p>
        </w:tc>
        <w:tc>
          <w:tcPr>
            <w:tcW w:w="740" w:type="dxa"/>
            <w:tcBorders>
              <w:top w:val="single" w:sz="8" w:space="0" w:color="auto"/>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805</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570</w:t>
            </w:r>
          </w:p>
        </w:tc>
        <w:tc>
          <w:tcPr>
            <w:tcW w:w="780" w:type="dxa"/>
            <w:tcBorders>
              <w:top w:val="single" w:sz="8" w:space="0" w:color="auto"/>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539</w:t>
            </w:r>
          </w:p>
        </w:tc>
        <w:tc>
          <w:tcPr>
            <w:tcW w:w="64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157</w:t>
            </w:r>
          </w:p>
        </w:tc>
        <w:tc>
          <w:tcPr>
            <w:tcW w:w="670" w:type="dxa"/>
            <w:tcBorders>
              <w:top w:val="single" w:sz="8" w:space="0" w:color="auto"/>
              <w:left w:val="nil"/>
              <w:bottom w:val="single" w:sz="8" w:space="0" w:color="auto"/>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78</w:t>
            </w:r>
          </w:p>
        </w:tc>
        <w:tc>
          <w:tcPr>
            <w:tcW w:w="61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68</w:t>
            </w:r>
          </w:p>
        </w:tc>
      </w:tr>
      <w:tr w:rsidR="003C56BF" w:rsidRPr="003C56BF" w:rsidTr="003C56BF">
        <w:trPr>
          <w:trHeight w:val="315"/>
        </w:trPr>
        <w:tc>
          <w:tcPr>
            <w:tcW w:w="176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16"/>
                <w:szCs w:val="16"/>
                <w:lang w:eastAsia="es-PE"/>
              </w:rPr>
            </w:pPr>
          </w:p>
        </w:tc>
        <w:tc>
          <w:tcPr>
            <w:tcW w:w="1660" w:type="dxa"/>
            <w:tcBorders>
              <w:top w:val="single" w:sz="4" w:space="0" w:color="auto"/>
              <w:left w:val="nil"/>
              <w:bottom w:val="single" w:sz="4"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oct - 31 oct</w:t>
            </w:r>
          </w:p>
        </w:tc>
        <w:tc>
          <w:tcPr>
            <w:tcW w:w="74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924</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628</w:t>
            </w:r>
          </w:p>
        </w:tc>
        <w:tc>
          <w:tcPr>
            <w:tcW w:w="78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589</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197</w:t>
            </w:r>
          </w:p>
        </w:tc>
        <w:tc>
          <w:tcPr>
            <w:tcW w:w="670" w:type="dxa"/>
            <w:tcBorders>
              <w:top w:val="nil"/>
              <w:left w:val="nil"/>
              <w:bottom w:val="single" w:sz="8" w:space="0" w:color="auto"/>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85</w:t>
            </w:r>
          </w:p>
        </w:tc>
      </w:tr>
      <w:tr w:rsidR="003C56BF" w:rsidRPr="003C56BF" w:rsidTr="003C56BF">
        <w:trPr>
          <w:trHeight w:val="315"/>
        </w:trPr>
        <w:tc>
          <w:tcPr>
            <w:tcW w:w="176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nov - 20 dic</w:t>
            </w:r>
          </w:p>
        </w:tc>
        <w:tc>
          <w:tcPr>
            <w:tcW w:w="74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1029</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681</w:t>
            </w:r>
          </w:p>
        </w:tc>
        <w:tc>
          <w:tcPr>
            <w:tcW w:w="78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628</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232</w:t>
            </w:r>
          </w:p>
        </w:tc>
        <w:tc>
          <w:tcPr>
            <w:tcW w:w="670" w:type="dxa"/>
            <w:tcBorders>
              <w:top w:val="nil"/>
              <w:left w:val="nil"/>
              <w:bottom w:val="single" w:sz="8" w:space="0" w:color="auto"/>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116</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99</w:t>
            </w:r>
          </w:p>
        </w:tc>
      </w:tr>
      <w:tr w:rsidR="003C56BF" w:rsidRPr="003C56BF" w:rsidTr="003C56BF">
        <w:trPr>
          <w:trHeight w:val="315"/>
        </w:trPr>
        <w:tc>
          <w:tcPr>
            <w:tcW w:w="17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20"/>
                <w:szCs w:val="20"/>
                <w:lang w:eastAsia="es-PE"/>
              </w:rPr>
            </w:pPr>
            <w:r w:rsidRPr="003C56BF">
              <w:rPr>
                <w:rFonts w:ascii="Calibri" w:eastAsia="Times New Roman" w:hAnsi="Calibri" w:cs="Calibri"/>
                <w:b/>
                <w:bCs/>
                <w:color w:val="002060"/>
                <w:sz w:val="20"/>
                <w:szCs w:val="20"/>
                <w:lang w:eastAsia="es-PE"/>
              </w:rPr>
              <w:t>Fueguino</w:t>
            </w:r>
          </w:p>
        </w:tc>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4*</w:t>
            </w:r>
          </w:p>
        </w:tc>
        <w:tc>
          <w:tcPr>
            <w:tcW w:w="1660" w:type="dxa"/>
            <w:tcBorders>
              <w:top w:val="nil"/>
              <w:left w:val="nil"/>
              <w:bottom w:val="nil"/>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15 abr - 30 jun</w:t>
            </w:r>
          </w:p>
        </w:tc>
        <w:tc>
          <w:tcPr>
            <w:tcW w:w="74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776</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554</w:t>
            </w:r>
          </w:p>
        </w:tc>
        <w:tc>
          <w:tcPr>
            <w:tcW w:w="78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530</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148</w:t>
            </w:r>
          </w:p>
        </w:tc>
        <w:tc>
          <w:tcPr>
            <w:tcW w:w="670" w:type="dxa"/>
            <w:tcBorders>
              <w:top w:val="nil"/>
              <w:left w:val="nil"/>
              <w:bottom w:val="single" w:sz="8" w:space="0" w:color="auto"/>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73</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66</w:t>
            </w:r>
          </w:p>
        </w:tc>
      </w:tr>
      <w:tr w:rsidR="003C56BF" w:rsidRPr="003C56BF" w:rsidTr="003C56BF">
        <w:trPr>
          <w:trHeight w:val="315"/>
        </w:trPr>
        <w:tc>
          <w:tcPr>
            <w:tcW w:w="176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color w:val="002060"/>
                <w:sz w:val="20"/>
                <w:szCs w:val="20"/>
                <w:lang w:eastAsia="es-PE"/>
              </w:rPr>
            </w:pPr>
          </w:p>
        </w:tc>
        <w:tc>
          <w:tcPr>
            <w:tcW w:w="1660" w:type="dxa"/>
            <w:tcBorders>
              <w:top w:val="single" w:sz="4" w:space="0" w:color="auto"/>
              <w:left w:val="nil"/>
              <w:bottom w:val="single" w:sz="4"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oct - 31 oct</w:t>
            </w:r>
          </w:p>
        </w:tc>
        <w:tc>
          <w:tcPr>
            <w:tcW w:w="74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894</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614</w:t>
            </w:r>
          </w:p>
        </w:tc>
        <w:tc>
          <w:tcPr>
            <w:tcW w:w="78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578</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187</w:t>
            </w:r>
          </w:p>
        </w:tc>
        <w:tc>
          <w:tcPr>
            <w:tcW w:w="670" w:type="dxa"/>
            <w:tcBorders>
              <w:top w:val="nil"/>
              <w:left w:val="nil"/>
              <w:bottom w:val="single" w:sz="8" w:space="0" w:color="auto"/>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94</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82</w:t>
            </w:r>
          </w:p>
        </w:tc>
      </w:tr>
      <w:tr w:rsidR="003C56BF" w:rsidRPr="003C56BF" w:rsidTr="003C56BF">
        <w:trPr>
          <w:trHeight w:val="315"/>
        </w:trPr>
        <w:tc>
          <w:tcPr>
            <w:tcW w:w="176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C56BF" w:rsidRPr="003C56BF" w:rsidRDefault="003C56BF" w:rsidP="003C56BF">
            <w:pPr>
              <w:spacing w:after="0" w:line="240" w:lineRule="auto"/>
              <w:rPr>
                <w:rFonts w:ascii="Calibri" w:eastAsia="Times New Roman" w:hAnsi="Calibri" w:cs="Calibri"/>
                <w:color w:val="002060"/>
                <w:sz w:val="20"/>
                <w:szCs w:val="20"/>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color w:val="002060"/>
                <w:sz w:val="20"/>
                <w:szCs w:val="20"/>
                <w:lang w:eastAsia="es-PE"/>
              </w:rPr>
            </w:pPr>
            <w:r w:rsidRPr="003C56BF">
              <w:rPr>
                <w:rFonts w:ascii="Calibri" w:eastAsia="Times New Roman" w:hAnsi="Calibri" w:cs="Calibri"/>
                <w:color w:val="002060"/>
                <w:sz w:val="20"/>
                <w:szCs w:val="20"/>
                <w:lang w:eastAsia="es-PE"/>
              </w:rPr>
              <w:t>01 nov - 20 dic</w:t>
            </w:r>
          </w:p>
        </w:tc>
        <w:tc>
          <w:tcPr>
            <w:tcW w:w="74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1013</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672</w:t>
            </w:r>
          </w:p>
        </w:tc>
        <w:tc>
          <w:tcPr>
            <w:tcW w:w="780" w:type="dxa"/>
            <w:tcBorders>
              <w:top w:val="nil"/>
              <w:left w:val="nil"/>
              <w:bottom w:val="single" w:sz="8" w:space="0" w:color="auto"/>
              <w:right w:val="nil"/>
            </w:tcBorders>
            <w:shd w:val="clear" w:color="auto" w:fill="auto"/>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628</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227</w:t>
            </w:r>
          </w:p>
        </w:tc>
        <w:tc>
          <w:tcPr>
            <w:tcW w:w="670" w:type="dxa"/>
            <w:tcBorders>
              <w:top w:val="nil"/>
              <w:left w:val="nil"/>
              <w:bottom w:val="single" w:sz="8" w:space="0" w:color="auto"/>
              <w:right w:val="nil"/>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113</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3C56BF" w:rsidRPr="003C56BF" w:rsidRDefault="003C56BF" w:rsidP="003C56BF">
            <w:pPr>
              <w:spacing w:after="0" w:line="240" w:lineRule="auto"/>
              <w:jc w:val="center"/>
              <w:rPr>
                <w:rFonts w:ascii="Calibri" w:eastAsia="Times New Roman" w:hAnsi="Calibri" w:cs="Calibri"/>
                <w:b/>
                <w:bCs/>
                <w:color w:val="002060"/>
                <w:sz w:val="16"/>
                <w:szCs w:val="16"/>
                <w:lang w:eastAsia="es-PE"/>
              </w:rPr>
            </w:pPr>
            <w:r w:rsidRPr="003C56BF">
              <w:rPr>
                <w:rFonts w:ascii="Calibri" w:eastAsia="Times New Roman" w:hAnsi="Calibri" w:cs="Calibri"/>
                <w:b/>
                <w:bCs/>
                <w:color w:val="002060"/>
                <w:sz w:val="16"/>
                <w:szCs w:val="16"/>
                <w:lang w:eastAsia="es-PE"/>
              </w:rPr>
              <w:t>99</w:t>
            </w:r>
          </w:p>
        </w:tc>
      </w:tr>
    </w:tbl>
    <w:p w:rsidR="003C56BF" w:rsidRDefault="003C56BF"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440517" w:rsidRDefault="00440517"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440517" w:rsidRDefault="00440517"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440517" w:rsidRDefault="00440517" w:rsidP="00440517">
      <w:pPr>
        <w:pStyle w:val="Listaconvietas"/>
        <w:numPr>
          <w:ilvl w:val="0"/>
          <w:numId w:val="0"/>
        </w:numPr>
        <w:tabs>
          <w:tab w:val="left" w:pos="708"/>
        </w:tabs>
        <w:spacing w:after="0" w:line="240" w:lineRule="auto"/>
        <w:ind w:left="-284" w:right="-397"/>
        <w:rPr>
          <w:rFonts w:cs="Calibri"/>
          <w:b/>
          <w:color w:val="002060"/>
          <w:sz w:val="22"/>
          <w:szCs w:val="22"/>
          <w:lang w:val="es-ES"/>
        </w:rPr>
      </w:pPr>
    </w:p>
    <w:p w:rsidR="00440517" w:rsidRDefault="00440517" w:rsidP="00440517">
      <w:pPr>
        <w:pStyle w:val="Listaconvietas"/>
        <w:numPr>
          <w:ilvl w:val="0"/>
          <w:numId w:val="0"/>
        </w:numPr>
        <w:tabs>
          <w:tab w:val="left" w:pos="708"/>
        </w:tabs>
        <w:spacing w:after="0" w:line="240" w:lineRule="auto"/>
        <w:ind w:left="-284" w:right="-397"/>
        <w:rPr>
          <w:rFonts w:cs="Calibri"/>
          <w:b/>
          <w:color w:val="002060"/>
          <w:sz w:val="22"/>
          <w:szCs w:val="22"/>
          <w:lang w:val="es-ES"/>
        </w:rPr>
      </w:pPr>
    </w:p>
    <w:p w:rsidR="002B5607" w:rsidRDefault="002B5607" w:rsidP="00440517">
      <w:pPr>
        <w:pStyle w:val="Listaconvietas"/>
        <w:numPr>
          <w:ilvl w:val="0"/>
          <w:numId w:val="0"/>
        </w:numPr>
        <w:tabs>
          <w:tab w:val="left" w:pos="708"/>
        </w:tabs>
        <w:spacing w:after="0" w:line="240" w:lineRule="auto"/>
        <w:ind w:left="-284" w:right="-397"/>
        <w:rPr>
          <w:rFonts w:cs="Calibri"/>
          <w:color w:val="002060"/>
          <w:sz w:val="22"/>
          <w:szCs w:val="22"/>
          <w:lang w:val="es-ES"/>
        </w:rPr>
      </w:pPr>
    </w:p>
    <w:p w:rsidR="00262FF4" w:rsidRDefault="00262FF4" w:rsidP="002B5607">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Pr>
          <w:rFonts w:cs="Calibri"/>
          <w:b/>
          <w:color w:val="002060"/>
          <w:sz w:val="22"/>
          <w:szCs w:val="22"/>
          <w:lang w:val="es-ES"/>
        </w:rPr>
        <w:t xml:space="preserve">Descriptivo </w:t>
      </w:r>
    </w:p>
    <w:p w:rsidR="00262FF4" w:rsidRDefault="00262FF4" w:rsidP="002B5607">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2B5607" w:rsidRPr="002B5607" w:rsidRDefault="002B5607" w:rsidP="002B5607">
      <w:pPr>
        <w:pStyle w:val="Listaconvietas"/>
        <w:numPr>
          <w:ilvl w:val="0"/>
          <w:numId w:val="0"/>
        </w:numPr>
        <w:tabs>
          <w:tab w:val="left" w:pos="708"/>
        </w:tabs>
        <w:spacing w:after="0" w:line="240" w:lineRule="auto"/>
        <w:ind w:left="-284" w:right="-397"/>
        <w:jc w:val="both"/>
        <w:rPr>
          <w:rFonts w:cs="Calibri"/>
          <w:b/>
          <w:color w:val="002060"/>
          <w:sz w:val="22"/>
          <w:szCs w:val="22"/>
          <w:lang w:val="es-ES"/>
        </w:rPr>
      </w:pPr>
      <w:bookmarkStart w:id="0" w:name="_GoBack"/>
      <w:bookmarkEnd w:id="0"/>
      <w:r w:rsidRPr="002B5607">
        <w:rPr>
          <w:rFonts w:cs="Calibri"/>
          <w:b/>
          <w:color w:val="002060"/>
          <w:sz w:val="22"/>
          <w:szCs w:val="22"/>
          <w:lang w:val="es-ES"/>
        </w:rPr>
        <w:t>DIA 1: USHUAIA</w:t>
      </w:r>
    </w:p>
    <w:p w:rsidR="002B5607" w:rsidRDefault="002B5607" w:rsidP="002B5607">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2B5607">
        <w:rPr>
          <w:rFonts w:cs="Calibri"/>
          <w:color w:val="002060"/>
          <w:sz w:val="22"/>
          <w:szCs w:val="22"/>
          <w:lang w:val="es-ES"/>
        </w:rPr>
        <w:t>Llegada al aeropuerto de Ushuaia y traslado al hotel seleccionado. Alojamiento.</w:t>
      </w:r>
    </w:p>
    <w:p w:rsidR="002B5607" w:rsidRPr="002B5607" w:rsidRDefault="002B5607" w:rsidP="002B5607">
      <w:pPr>
        <w:pStyle w:val="Listaconvietas"/>
        <w:numPr>
          <w:ilvl w:val="0"/>
          <w:numId w:val="0"/>
        </w:numPr>
        <w:tabs>
          <w:tab w:val="left" w:pos="708"/>
        </w:tabs>
        <w:spacing w:after="0" w:line="240" w:lineRule="auto"/>
        <w:ind w:left="-284" w:right="-397"/>
        <w:jc w:val="both"/>
        <w:rPr>
          <w:rFonts w:cs="Calibri"/>
          <w:color w:val="002060"/>
          <w:sz w:val="22"/>
          <w:szCs w:val="22"/>
          <w:lang w:val="es-ES"/>
        </w:rPr>
      </w:pPr>
    </w:p>
    <w:p w:rsidR="002B5607" w:rsidRPr="002B5607" w:rsidRDefault="002B5607" w:rsidP="002B5607">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2B5607">
        <w:rPr>
          <w:rFonts w:cs="Calibri"/>
          <w:b/>
          <w:color w:val="002060"/>
          <w:sz w:val="22"/>
          <w:szCs w:val="22"/>
          <w:lang w:val="es-ES"/>
        </w:rPr>
        <w:t>DIA 2: USHUAIA</w:t>
      </w:r>
    </w:p>
    <w:p w:rsidR="002B5607" w:rsidRPr="002B5607" w:rsidRDefault="002B5607" w:rsidP="002B5607">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2B5607">
        <w:rPr>
          <w:rFonts w:cs="Calibri"/>
          <w:color w:val="002060"/>
          <w:sz w:val="22"/>
          <w:szCs w:val="22"/>
          <w:lang w:val="es-ES"/>
        </w:rPr>
        <w:t>Desayuno. Las vías del ferrocarril se inician en la Estación del Fin del Mundo, ubicada a 8 km. al Oeste de la Ciudad.</w:t>
      </w:r>
    </w:p>
    <w:p w:rsidR="002B5607" w:rsidRPr="002B5607" w:rsidRDefault="002B5607" w:rsidP="00152994">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2B5607">
        <w:rPr>
          <w:rFonts w:cs="Calibri"/>
          <w:color w:val="002060"/>
          <w:sz w:val="22"/>
          <w:szCs w:val="22"/>
          <w:lang w:val="es-ES"/>
        </w:rPr>
        <w:t>Desde allí, mediante una réplica del "Trencito de los Presos", recorrerás a bordo el mismo trayecto que décadas atrás</w:t>
      </w:r>
      <w:r w:rsidRPr="002B5607">
        <w:rPr>
          <w:rFonts w:cs="Calibri"/>
          <w:color w:val="002060"/>
          <w:sz w:val="22"/>
          <w:szCs w:val="22"/>
          <w:lang w:val="es-ES"/>
        </w:rPr>
        <w:t xml:space="preserve"> </w:t>
      </w:r>
      <w:r w:rsidRPr="002B5607">
        <w:rPr>
          <w:rFonts w:cs="Calibri"/>
          <w:color w:val="002060"/>
          <w:sz w:val="22"/>
          <w:szCs w:val="22"/>
          <w:lang w:val="es-ES"/>
        </w:rPr>
        <w:t>realizaban los convictos para abastecer de leña al pueblo. El paseo también prevé una parada en la Cascada</w:t>
      </w:r>
      <w:r w:rsidRPr="002B5607">
        <w:rPr>
          <w:rFonts w:cs="Calibri"/>
          <w:color w:val="002060"/>
          <w:sz w:val="22"/>
          <w:szCs w:val="22"/>
          <w:lang w:val="es-ES"/>
        </w:rPr>
        <w:t xml:space="preserve"> </w:t>
      </w:r>
      <w:r w:rsidRPr="002B5607">
        <w:rPr>
          <w:rFonts w:cs="Calibri"/>
          <w:color w:val="002060"/>
          <w:sz w:val="22"/>
          <w:szCs w:val="22"/>
          <w:lang w:val="es-ES"/>
        </w:rPr>
        <w:t>Macarena; y en su último tramo ingresa en el Parque Nacional Tierra del Fuego. Es el único Parque Nacional de</w:t>
      </w:r>
      <w:r w:rsidRPr="002B5607">
        <w:rPr>
          <w:rFonts w:cs="Calibri"/>
          <w:color w:val="002060"/>
          <w:sz w:val="22"/>
          <w:szCs w:val="22"/>
          <w:lang w:val="es-ES"/>
        </w:rPr>
        <w:t xml:space="preserve"> </w:t>
      </w:r>
      <w:r w:rsidRPr="002B5607">
        <w:rPr>
          <w:rFonts w:cs="Calibri"/>
          <w:color w:val="002060"/>
          <w:sz w:val="22"/>
          <w:szCs w:val="22"/>
          <w:lang w:val="es-ES"/>
        </w:rPr>
        <w:t xml:space="preserve">nuestro país que cuenta con costas marinas. Presenta un típico paisaje </w:t>
      </w:r>
      <w:proofErr w:type="spellStart"/>
      <w:r w:rsidRPr="002B5607">
        <w:rPr>
          <w:rFonts w:cs="Calibri"/>
          <w:color w:val="002060"/>
          <w:sz w:val="22"/>
          <w:szCs w:val="22"/>
          <w:lang w:val="es-ES"/>
        </w:rPr>
        <w:t>glaciario</w:t>
      </w:r>
      <w:proofErr w:type="spellEnd"/>
      <w:r w:rsidRPr="002B5607">
        <w:rPr>
          <w:rFonts w:cs="Calibri"/>
          <w:color w:val="002060"/>
          <w:sz w:val="22"/>
          <w:szCs w:val="22"/>
          <w:lang w:val="es-ES"/>
        </w:rPr>
        <w:t>, donde alternan profundos valles</w:t>
      </w:r>
      <w:r w:rsidRPr="002B5607">
        <w:rPr>
          <w:rFonts w:cs="Calibri"/>
          <w:color w:val="002060"/>
          <w:sz w:val="22"/>
          <w:szCs w:val="22"/>
          <w:lang w:val="es-ES"/>
        </w:rPr>
        <w:t xml:space="preserve"> </w:t>
      </w:r>
      <w:r w:rsidRPr="002B5607">
        <w:rPr>
          <w:rFonts w:cs="Calibri"/>
          <w:color w:val="002060"/>
          <w:sz w:val="22"/>
          <w:szCs w:val="22"/>
          <w:lang w:val="es-ES"/>
        </w:rPr>
        <w:t>ocupados por ríos y lagos, y cordones montañosos orientados de noroeste a sudeste. En el área predominan dos tipos</w:t>
      </w:r>
      <w:r w:rsidRPr="002B5607">
        <w:rPr>
          <w:rFonts w:cs="Calibri"/>
          <w:color w:val="002060"/>
          <w:sz w:val="22"/>
          <w:szCs w:val="22"/>
          <w:lang w:val="es-ES"/>
        </w:rPr>
        <w:t xml:space="preserve"> </w:t>
      </w:r>
      <w:r w:rsidRPr="002B5607">
        <w:rPr>
          <w:rFonts w:cs="Calibri"/>
          <w:color w:val="002060"/>
          <w:sz w:val="22"/>
          <w:szCs w:val="22"/>
          <w:lang w:val="es-ES"/>
        </w:rPr>
        <w:t>de bosque, el de lenga y el de guindo, que se desarrolla en las áreas más húmedas y sobre la costa del Canal Beagle.</w:t>
      </w:r>
      <w:r w:rsidRPr="002B5607">
        <w:rPr>
          <w:rFonts w:cs="Calibri"/>
          <w:color w:val="002060"/>
          <w:sz w:val="22"/>
          <w:szCs w:val="22"/>
          <w:lang w:val="es-ES"/>
        </w:rPr>
        <w:t xml:space="preserve"> </w:t>
      </w:r>
      <w:r w:rsidRPr="002B5607">
        <w:rPr>
          <w:rFonts w:cs="Calibri"/>
          <w:color w:val="002060"/>
          <w:sz w:val="22"/>
          <w:szCs w:val="22"/>
          <w:lang w:val="es-ES"/>
        </w:rPr>
        <w:t>En los ambientes costeros, se podrán encontrar ostreros del sur y cauquenes blancos. También frecuentan estos</w:t>
      </w:r>
      <w:r w:rsidRPr="002B5607">
        <w:rPr>
          <w:rFonts w:cs="Calibri"/>
          <w:color w:val="002060"/>
          <w:sz w:val="22"/>
          <w:szCs w:val="22"/>
          <w:lang w:val="es-ES"/>
        </w:rPr>
        <w:t xml:space="preserve"> </w:t>
      </w:r>
      <w:r w:rsidRPr="002B5607">
        <w:rPr>
          <w:rFonts w:cs="Calibri"/>
          <w:color w:val="002060"/>
          <w:sz w:val="22"/>
          <w:szCs w:val="22"/>
          <w:lang w:val="es-ES"/>
        </w:rPr>
        <w:t>ambientes el albatros de ceja negra, el pato vapor y el petrel zambullidos. Otras aves características del parque son el</w:t>
      </w:r>
      <w:r w:rsidRPr="002B5607">
        <w:rPr>
          <w:rFonts w:cs="Calibri"/>
          <w:color w:val="002060"/>
          <w:sz w:val="22"/>
          <w:szCs w:val="22"/>
          <w:lang w:val="es-ES"/>
        </w:rPr>
        <w:t xml:space="preserve"> </w:t>
      </w:r>
      <w:r w:rsidRPr="002B5607">
        <w:rPr>
          <w:rFonts w:cs="Calibri"/>
          <w:color w:val="002060"/>
          <w:sz w:val="22"/>
          <w:szCs w:val="22"/>
          <w:lang w:val="es-ES"/>
        </w:rPr>
        <w:t xml:space="preserve">macá grande o </w:t>
      </w:r>
      <w:proofErr w:type="spellStart"/>
      <w:r w:rsidRPr="002B5607">
        <w:rPr>
          <w:rFonts w:cs="Calibri"/>
          <w:color w:val="002060"/>
          <w:sz w:val="22"/>
          <w:szCs w:val="22"/>
          <w:lang w:val="es-ES"/>
        </w:rPr>
        <w:t>huala</w:t>
      </w:r>
      <w:proofErr w:type="spellEnd"/>
      <w:r w:rsidRPr="002B5607">
        <w:rPr>
          <w:rFonts w:cs="Calibri"/>
          <w:color w:val="002060"/>
          <w:sz w:val="22"/>
          <w:szCs w:val="22"/>
          <w:lang w:val="es-ES"/>
        </w:rPr>
        <w:t xml:space="preserve">, los </w:t>
      </w:r>
      <w:r w:rsidRPr="002B5607">
        <w:rPr>
          <w:rFonts w:cs="Calibri"/>
          <w:color w:val="002060"/>
          <w:sz w:val="22"/>
          <w:szCs w:val="22"/>
          <w:lang w:val="es-ES"/>
        </w:rPr>
        <w:t>cauquenes comunes</w:t>
      </w:r>
      <w:r w:rsidRPr="002B5607">
        <w:rPr>
          <w:rFonts w:cs="Calibri"/>
          <w:color w:val="002060"/>
          <w:sz w:val="22"/>
          <w:szCs w:val="22"/>
          <w:lang w:val="es-ES"/>
        </w:rPr>
        <w:t xml:space="preserve"> y de cabeza gris y el carpinteo negro patagónico. Entre los mamíferos se</w:t>
      </w:r>
      <w:r w:rsidRPr="002B5607">
        <w:rPr>
          <w:rFonts w:cs="Calibri"/>
          <w:color w:val="002060"/>
          <w:sz w:val="22"/>
          <w:szCs w:val="22"/>
          <w:lang w:val="es-ES"/>
        </w:rPr>
        <w:t xml:space="preserve"> </w:t>
      </w:r>
      <w:r w:rsidRPr="002B5607">
        <w:rPr>
          <w:rFonts w:cs="Calibri"/>
          <w:color w:val="002060"/>
          <w:sz w:val="22"/>
          <w:szCs w:val="22"/>
          <w:lang w:val="es-ES"/>
        </w:rPr>
        <w:t>halla el guanaco y al zorro colorado. A lo largo de los senderos señalizados se podrán observar las especies más</w:t>
      </w:r>
    </w:p>
    <w:p w:rsidR="002B5607" w:rsidRDefault="002B5607" w:rsidP="002B5607">
      <w:pPr>
        <w:pStyle w:val="Listaconvietas"/>
        <w:numPr>
          <w:ilvl w:val="0"/>
          <w:numId w:val="0"/>
        </w:numPr>
        <w:tabs>
          <w:tab w:val="left" w:pos="708"/>
        </w:tabs>
        <w:spacing w:after="0" w:line="240" w:lineRule="auto"/>
        <w:ind w:left="-284" w:right="-397"/>
        <w:jc w:val="both"/>
        <w:rPr>
          <w:rFonts w:cs="Calibri"/>
          <w:color w:val="002060"/>
          <w:sz w:val="22"/>
          <w:szCs w:val="22"/>
          <w:lang w:val="es-ES"/>
        </w:rPr>
      </w:pPr>
    </w:p>
    <w:p w:rsidR="002B5607" w:rsidRPr="002B5607" w:rsidRDefault="002B5607" w:rsidP="002B5607">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2B5607">
        <w:rPr>
          <w:rFonts w:cs="Calibri"/>
          <w:b/>
          <w:color w:val="002060"/>
          <w:sz w:val="22"/>
          <w:szCs w:val="22"/>
          <w:lang w:val="es-ES"/>
        </w:rPr>
        <w:t xml:space="preserve">DIA </w:t>
      </w:r>
      <w:r w:rsidRPr="002B5607">
        <w:rPr>
          <w:rFonts w:cs="Calibri"/>
          <w:b/>
          <w:color w:val="002060"/>
          <w:sz w:val="22"/>
          <w:szCs w:val="22"/>
          <w:lang w:val="es-ES"/>
        </w:rPr>
        <w:t>3</w:t>
      </w:r>
      <w:r w:rsidRPr="002B5607">
        <w:rPr>
          <w:rFonts w:cs="Calibri"/>
          <w:b/>
          <w:color w:val="002060"/>
          <w:sz w:val="22"/>
          <w:szCs w:val="22"/>
          <w:lang w:val="es-ES"/>
        </w:rPr>
        <w:t>: USHUAIA</w:t>
      </w:r>
    </w:p>
    <w:p w:rsidR="002B5607" w:rsidRDefault="002B5607" w:rsidP="002B5607">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2B5607">
        <w:rPr>
          <w:rFonts w:cs="Calibri"/>
          <w:color w:val="002060"/>
          <w:sz w:val="22"/>
          <w:szCs w:val="22"/>
          <w:lang w:val="es-ES"/>
        </w:rPr>
        <w:t>Desayuno. Día libre. Alojamiento.</w:t>
      </w:r>
    </w:p>
    <w:p w:rsidR="002B5607" w:rsidRDefault="002B5607" w:rsidP="002B5607">
      <w:pPr>
        <w:pStyle w:val="Listaconvietas"/>
        <w:numPr>
          <w:ilvl w:val="0"/>
          <w:numId w:val="0"/>
        </w:numPr>
        <w:tabs>
          <w:tab w:val="left" w:pos="708"/>
        </w:tabs>
        <w:spacing w:after="0" w:line="240" w:lineRule="auto"/>
        <w:ind w:left="-284" w:right="-397"/>
        <w:jc w:val="both"/>
        <w:rPr>
          <w:rFonts w:cs="Calibri"/>
          <w:color w:val="002060"/>
          <w:sz w:val="22"/>
          <w:szCs w:val="22"/>
          <w:lang w:val="es-ES"/>
        </w:rPr>
      </w:pPr>
    </w:p>
    <w:p w:rsidR="002B5607" w:rsidRPr="002B5607" w:rsidRDefault="002B5607" w:rsidP="002B5607">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2B5607">
        <w:rPr>
          <w:rFonts w:cs="Calibri"/>
          <w:b/>
          <w:color w:val="002060"/>
          <w:sz w:val="22"/>
          <w:szCs w:val="22"/>
          <w:lang w:val="es-ES"/>
        </w:rPr>
        <w:t xml:space="preserve">DIA </w:t>
      </w:r>
      <w:r w:rsidRPr="002B5607">
        <w:rPr>
          <w:rFonts w:cs="Calibri"/>
          <w:b/>
          <w:color w:val="002060"/>
          <w:sz w:val="22"/>
          <w:szCs w:val="22"/>
          <w:lang w:val="es-ES"/>
        </w:rPr>
        <w:t>4</w:t>
      </w:r>
      <w:r w:rsidRPr="002B5607">
        <w:rPr>
          <w:rFonts w:cs="Calibri"/>
          <w:b/>
          <w:color w:val="002060"/>
          <w:sz w:val="22"/>
          <w:szCs w:val="22"/>
          <w:lang w:val="es-ES"/>
        </w:rPr>
        <w:t>: USHUAIA</w:t>
      </w:r>
    </w:p>
    <w:p w:rsidR="002B5607" w:rsidRDefault="002B5607" w:rsidP="002B5607">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2B5607">
        <w:rPr>
          <w:rFonts w:cs="Calibri"/>
          <w:color w:val="002060"/>
          <w:sz w:val="22"/>
          <w:szCs w:val="22"/>
          <w:lang w:val="es-ES"/>
        </w:rPr>
        <w:t>Desayuno. A la hora acordada traslado del hotel al aeropuerto. Fin de nuestros servicios</w:t>
      </w:r>
    </w:p>
    <w:p w:rsidR="002B5607" w:rsidRDefault="002B5607" w:rsidP="00440517">
      <w:pPr>
        <w:pStyle w:val="Listaconvietas"/>
        <w:numPr>
          <w:ilvl w:val="0"/>
          <w:numId w:val="0"/>
        </w:numPr>
        <w:tabs>
          <w:tab w:val="left" w:pos="708"/>
        </w:tabs>
        <w:spacing w:after="0" w:line="240" w:lineRule="auto"/>
        <w:ind w:left="-284" w:right="-397"/>
        <w:rPr>
          <w:rFonts w:cs="Calibri"/>
          <w:b/>
          <w:color w:val="002060"/>
          <w:sz w:val="22"/>
          <w:szCs w:val="22"/>
          <w:lang w:val="es-ES"/>
        </w:rPr>
      </w:pPr>
    </w:p>
    <w:p w:rsidR="002B5607" w:rsidRDefault="002B5607" w:rsidP="00440517">
      <w:pPr>
        <w:pStyle w:val="Listaconvietas"/>
        <w:numPr>
          <w:ilvl w:val="0"/>
          <w:numId w:val="0"/>
        </w:numPr>
        <w:tabs>
          <w:tab w:val="left" w:pos="708"/>
        </w:tabs>
        <w:spacing w:after="0" w:line="240" w:lineRule="auto"/>
        <w:ind w:left="-284" w:right="-397"/>
        <w:rPr>
          <w:rFonts w:cs="Calibri"/>
          <w:b/>
          <w:color w:val="002060"/>
          <w:sz w:val="22"/>
          <w:szCs w:val="22"/>
          <w:lang w:val="es-ES"/>
        </w:rPr>
      </w:pPr>
    </w:p>
    <w:p w:rsidR="00440517" w:rsidRPr="00B32129" w:rsidRDefault="00440517" w:rsidP="00440517">
      <w:pPr>
        <w:pStyle w:val="Listaconvietas"/>
        <w:numPr>
          <w:ilvl w:val="0"/>
          <w:numId w:val="0"/>
        </w:numPr>
        <w:tabs>
          <w:tab w:val="left" w:pos="708"/>
        </w:tabs>
        <w:spacing w:after="0" w:line="240" w:lineRule="auto"/>
        <w:ind w:left="-284" w:right="-397"/>
        <w:rPr>
          <w:rFonts w:cs="Calibri"/>
          <w:color w:val="002060"/>
          <w:sz w:val="22"/>
          <w:szCs w:val="22"/>
          <w:lang w:val="es-ES"/>
        </w:rPr>
      </w:pPr>
      <w:r w:rsidRPr="00B32129">
        <w:rPr>
          <w:rFonts w:cs="Calibri"/>
          <w:b/>
          <w:color w:val="002060"/>
          <w:sz w:val="22"/>
          <w:szCs w:val="22"/>
          <w:lang w:val="es-ES"/>
        </w:rPr>
        <w:t>NOTAS IMPORTANTES:</w:t>
      </w:r>
    </w:p>
    <w:p w:rsidR="00440517" w:rsidRPr="00B32129" w:rsidRDefault="00440517" w:rsidP="00440517">
      <w:pPr>
        <w:pStyle w:val="Listaconvietas"/>
        <w:numPr>
          <w:ilvl w:val="0"/>
          <w:numId w:val="4"/>
        </w:numPr>
        <w:spacing w:after="0" w:line="240" w:lineRule="auto"/>
        <w:ind w:right="-397"/>
        <w:jc w:val="both"/>
        <w:rPr>
          <w:rFonts w:cs="Calibri"/>
          <w:bCs/>
          <w:color w:val="002060"/>
          <w:sz w:val="22"/>
          <w:szCs w:val="22"/>
          <w:lang w:val="es-ES"/>
        </w:rPr>
      </w:pPr>
      <w:r w:rsidRPr="00B32129">
        <w:rPr>
          <w:rFonts w:cs="Calibri"/>
          <w:bCs/>
          <w:color w:val="002060"/>
          <w:sz w:val="22"/>
          <w:szCs w:val="22"/>
          <w:lang w:val="es-ES"/>
        </w:rPr>
        <w:t xml:space="preserve">Precios por pasajero, comisionable al 10% incluido IGV. </w:t>
      </w:r>
    </w:p>
    <w:p w:rsidR="00440517" w:rsidRDefault="00440517" w:rsidP="00440517">
      <w:pPr>
        <w:pStyle w:val="Listaconvietas"/>
        <w:numPr>
          <w:ilvl w:val="0"/>
          <w:numId w:val="4"/>
        </w:numPr>
        <w:spacing w:after="0" w:line="240" w:lineRule="auto"/>
        <w:ind w:right="-397"/>
        <w:jc w:val="both"/>
        <w:rPr>
          <w:rFonts w:cs="Calibri"/>
          <w:bCs/>
          <w:color w:val="002060"/>
          <w:sz w:val="22"/>
          <w:szCs w:val="22"/>
          <w:lang w:val="es-ES"/>
        </w:rPr>
      </w:pPr>
      <w:r>
        <w:rPr>
          <w:rFonts w:cs="Calibri"/>
          <w:bCs/>
          <w:color w:val="002060"/>
          <w:sz w:val="22"/>
          <w:szCs w:val="22"/>
          <w:lang w:val="es-ES"/>
        </w:rPr>
        <w:t>Tipo de cambio S/. 3.85</w:t>
      </w:r>
    </w:p>
    <w:p w:rsidR="00440517" w:rsidRPr="00B32129" w:rsidRDefault="00440517" w:rsidP="00440517">
      <w:pPr>
        <w:pStyle w:val="Listaconvietas"/>
        <w:numPr>
          <w:ilvl w:val="0"/>
          <w:numId w:val="4"/>
        </w:numPr>
        <w:spacing w:after="0" w:line="240" w:lineRule="auto"/>
        <w:ind w:right="-397"/>
        <w:jc w:val="both"/>
        <w:rPr>
          <w:rFonts w:cs="Calibri"/>
          <w:bCs/>
          <w:color w:val="002060"/>
          <w:sz w:val="22"/>
          <w:szCs w:val="22"/>
          <w:lang w:val="es-ES"/>
        </w:rPr>
      </w:pPr>
      <w:r w:rsidRPr="00B32129">
        <w:rPr>
          <w:rFonts w:cs="Calibri"/>
          <w:bCs/>
          <w:color w:val="002060"/>
          <w:sz w:val="22"/>
          <w:szCs w:val="22"/>
          <w:lang w:val="es-ES"/>
        </w:rPr>
        <w:t xml:space="preserve">Incentivo al </w:t>
      </w:r>
      <w:proofErr w:type="spellStart"/>
      <w:r w:rsidRPr="00B32129">
        <w:rPr>
          <w:rFonts w:cs="Calibri"/>
          <w:bCs/>
          <w:color w:val="002060"/>
          <w:sz w:val="22"/>
          <w:szCs w:val="22"/>
          <w:lang w:val="es-ES"/>
        </w:rPr>
        <w:t>counter</w:t>
      </w:r>
      <w:proofErr w:type="spellEnd"/>
      <w:r w:rsidRPr="00B32129">
        <w:rPr>
          <w:rFonts w:cs="Calibri"/>
          <w:bCs/>
          <w:color w:val="002060"/>
          <w:sz w:val="22"/>
          <w:szCs w:val="22"/>
          <w:lang w:val="es-ES"/>
        </w:rPr>
        <w:t xml:space="preserve"> </w:t>
      </w:r>
      <w:proofErr w:type="spellStart"/>
      <w:r w:rsidRPr="00B32129">
        <w:rPr>
          <w:rFonts w:cs="Calibri"/>
          <w:bCs/>
          <w:color w:val="002060"/>
          <w:sz w:val="22"/>
          <w:szCs w:val="22"/>
          <w:lang w:val="es-ES"/>
        </w:rPr>
        <w:t>usd</w:t>
      </w:r>
      <w:proofErr w:type="spellEnd"/>
      <w:r w:rsidRPr="00B32129">
        <w:rPr>
          <w:rFonts w:cs="Calibri"/>
          <w:bCs/>
          <w:color w:val="002060"/>
          <w:sz w:val="22"/>
          <w:szCs w:val="22"/>
          <w:lang w:val="es-ES"/>
        </w:rPr>
        <w:t xml:space="preserve"> 10 por pasajero.</w:t>
      </w:r>
    </w:p>
    <w:p w:rsidR="00440517" w:rsidRPr="00B32129" w:rsidRDefault="00440517" w:rsidP="00440517">
      <w:pPr>
        <w:pStyle w:val="Listaconvietas"/>
        <w:numPr>
          <w:ilvl w:val="0"/>
          <w:numId w:val="4"/>
        </w:numPr>
        <w:spacing w:after="0" w:line="240" w:lineRule="auto"/>
        <w:ind w:right="-397"/>
        <w:jc w:val="both"/>
        <w:rPr>
          <w:rFonts w:cs="Calibri"/>
          <w:color w:val="002060"/>
          <w:sz w:val="22"/>
          <w:szCs w:val="22"/>
          <w:lang w:val="es-ES"/>
        </w:rPr>
      </w:pPr>
      <w:r w:rsidRPr="00B32129">
        <w:rPr>
          <w:rFonts w:cs="Calibri"/>
          <w:color w:val="002060"/>
          <w:sz w:val="22"/>
          <w:szCs w:val="22"/>
          <w:lang w:val="es-ES"/>
        </w:rPr>
        <w:t>Hotel sujeto a disponibilidad.</w:t>
      </w:r>
    </w:p>
    <w:p w:rsidR="00440517" w:rsidRPr="00B32129" w:rsidRDefault="00440517" w:rsidP="00440517">
      <w:pPr>
        <w:pStyle w:val="Listaconvietas"/>
        <w:numPr>
          <w:ilvl w:val="0"/>
          <w:numId w:val="4"/>
        </w:numPr>
        <w:spacing w:after="0" w:line="240" w:lineRule="auto"/>
        <w:ind w:right="-397"/>
        <w:jc w:val="both"/>
        <w:rPr>
          <w:rFonts w:cs="Calibri"/>
          <w:color w:val="002060"/>
          <w:sz w:val="22"/>
          <w:szCs w:val="22"/>
          <w:lang w:val="es-ES"/>
        </w:rPr>
      </w:pPr>
      <w:r w:rsidRPr="00B32129">
        <w:rPr>
          <w:rFonts w:cs="Calibri"/>
          <w:color w:val="002060"/>
          <w:sz w:val="22"/>
          <w:szCs w:val="22"/>
          <w:lang w:val="es-ES"/>
        </w:rPr>
        <w:t xml:space="preserve">Tarifas sujetas a cambios sin previo aviso. </w:t>
      </w:r>
    </w:p>
    <w:p w:rsidR="00440517" w:rsidRPr="00B32129" w:rsidRDefault="00440517" w:rsidP="00440517">
      <w:pPr>
        <w:pStyle w:val="Listaconvietas"/>
        <w:numPr>
          <w:ilvl w:val="0"/>
          <w:numId w:val="0"/>
        </w:numPr>
        <w:spacing w:after="0" w:line="240" w:lineRule="auto"/>
        <w:ind w:left="-284" w:right="-397"/>
        <w:rPr>
          <w:rFonts w:cs="Calibri"/>
          <w:color w:val="002060"/>
          <w:sz w:val="22"/>
          <w:szCs w:val="22"/>
          <w:lang w:val="es-ES"/>
        </w:rPr>
      </w:pPr>
    </w:p>
    <w:p w:rsidR="00440517" w:rsidRPr="00B32129" w:rsidRDefault="00440517" w:rsidP="00440517">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440517" w:rsidRPr="00E81776" w:rsidRDefault="00440517" w:rsidP="00440517">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E81776">
        <w:rPr>
          <w:rFonts w:cs="Calibri"/>
          <w:b/>
          <w:color w:val="002060"/>
          <w:sz w:val="22"/>
          <w:szCs w:val="22"/>
          <w:lang w:val="es-ES"/>
        </w:rPr>
        <w:t>POLÍTICAS DE CANCELACIÓN:</w:t>
      </w:r>
    </w:p>
    <w:p w:rsidR="00440517" w:rsidRPr="00E81776" w:rsidRDefault="00440517" w:rsidP="00440517">
      <w:pPr>
        <w:pStyle w:val="Listaconvietas"/>
        <w:numPr>
          <w:ilvl w:val="0"/>
          <w:numId w:val="5"/>
        </w:numPr>
        <w:spacing w:after="0" w:line="240" w:lineRule="auto"/>
        <w:ind w:right="-397"/>
        <w:jc w:val="both"/>
        <w:rPr>
          <w:rFonts w:cs="Calibri"/>
          <w:color w:val="002060"/>
          <w:sz w:val="22"/>
          <w:szCs w:val="22"/>
          <w:lang w:val="es-ES"/>
        </w:rPr>
      </w:pPr>
      <w:r w:rsidRPr="00E81776">
        <w:rPr>
          <w:rFonts w:cs="Calibri"/>
          <w:color w:val="002060"/>
          <w:sz w:val="22"/>
          <w:szCs w:val="22"/>
          <w:lang w:val="es-ES"/>
        </w:rPr>
        <w:t xml:space="preserve">Toda reserva anulada sufrirá </w:t>
      </w:r>
      <w:r w:rsidRPr="00E81776">
        <w:rPr>
          <w:rFonts w:cs="Calibri"/>
          <w:b/>
          <w:color w:val="002060"/>
          <w:sz w:val="22"/>
          <w:szCs w:val="22"/>
          <w:u w:val="single"/>
          <w:lang w:val="es-ES"/>
        </w:rPr>
        <w:t>PENALIDAD</w:t>
      </w:r>
      <w:r w:rsidRPr="00E81776">
        <w:rPr>
          <w:rFonts w:cs="Calibri"/>
          <w:color w:val="002060"/>
          <w:sz w:val="22"/>
          <w:szCs w:val="22"/>
          <w:lang w:val="es-ES"/>
        </w:rPr>
        <w:t xml:space="preserve"> de acuerdo a las políticas de nuestros proveedores en destino.</w:t>
      </w:r>
    </w:p>
    <w:p w:rsidR="00440517" w:rsidRPr="00E81776" w:rsidRDefault="00440517" w:rsidP="00440517">
      <w:pPr>
        <w:pStyle w:val="Listaconvietas"/>
        <w:numPr>
          <w:ilvl w:val="0"/>
          <w:numId w:val="0"/>
        </w:numPr>
        <w:spacing w:after="0" w:line="240" w:lineRule="auto"/>
        <w:ind w:left="-500" w:right="-397"/>
        <w:jc w:val="both"/>
        <w:rPr>
          <w:rFonts w:cs="Calibri"/>
          <w:color w:val="002060"/>
          <w:sz w:val="22"/>
          <w:szCs w:val="22"/>
          <w:lang w:val="es-ES"/>
        </w:rPr>
      </w:pPr>
    </w:p>
    <w:p w:rsidR="00440517" w:rsidRDefault="00440517" w:rsidP="00440517">
      <w:pPr>
        <w:pStyle w:val="Listaconvietas"/>
        <w:numPr>
          <w:ilvl w:val="0"/>
          <w:numId w:val="0"/>
        </w:numPr>
        <w:spacing w:after="0" w:line="240" w:lineRule="auto"/>
        <w:ind w:left="-140" w:right="-397"/>
        <w:jc w:val="both"/>
        <w:rPr>
          <w:rFonts w:cs="Calibri"/>
          <w:b/>
          <w:color w:val="002060"/>
          <w:sz w:val="22"/>
          <w:szCs w:val="22"/>
          <w:lang w:val="es-ES"/>
        </w:rPr>
      </w:pPr>
    </w:p>
    <w:p w:rsidR="00DC7CE2" w:rsidRPr="00860D4A" w:rsidRDefault="00DC7CE2" w:rsidP="00DC7CE2">
      <w:pPr>
        <w:pStyle w:val="Sinespaciado"/>
        <w:jc w:val="both"/>
        <w:rPr>
          <w:b/>
          <w:color w:val="002060"/>
          <w:lang w:eastAsia="ja-JP"/>
        </w:rPr>
      </w:pPr>
      <w:bookmarkStart w:id="1" w:name="_Hlk27589025"/>
      <w:r w:rsidRPr="00860D4A">
        <w:rPr>
          <w:b/>
          <w:color w:val="002060"/>
          <w:lang w:eastAsia="ja-JP"/>
        </w:rPr>
        <w:t xml:space="preserve">RESPONSABILIDAD </w:t>
      </w:r>
    </w:p>
    <w:p w:rsidR="00DC7CE2" w:rsidRDefault="00DC7CE2" w:rsidP="00DC7CE2">
      <w:pPr>
        <w:pStyle w:val="Sinespaciado"/>
        <w:jc w:val="both"/>
        <w:rPr>
          <w:rFonts w:ascii="Calibri" w:hAnsi="Calibri" w:cs="Calibri"/>
          <w:color w:val="002060"/>
          <w:lang w:val="es-ES"/>
        </w:rPr>
      </w:pPr>
    </w:p>
    <w:p w:rsidR="00DC7CE2" w:rsidRPr="00860D4A" w:rsidRDefault="00DC7CE2" w:rsidP="00DC7CE2">
      <w:pPr>
        <w:pStyle w:val="Sinespaciado"/>
        <w:jc w:val="both"/>
        <w:rPr>
          <w:rFonts w:ascii="Calibri" w:hAnsi="Calibri" w:cs="Calibri"/>
          <w:color w:val="002060"/>
          <w:lang w:val="es-ES"/>
        </w:rPr>
      </w:pPr>
      <w:r w:rsidRPr="00860D4A">
        <w:rPr>
          <w:rFonts w:ascii="Calibri" w:hAnsi="Calibri" w:cs="Calibri"/>
          <w:b/>
          <w:color w:val="002060"/>
          <w:lang w:val="es-ES"/>
        </w:rPr>
        <w:t>D&amp;T Sport Travel Turismo SAC</w:t>
      </w:r>
      <w:r w:rsidRPr="00860D4A">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Detallistas a actuar contra dichos prestadores de servicios y siempre dentro de los límites establecidos en estas Condiciones Generales y en la legislación aplicable.</w:t>
      </w:r>
    </w:p>
    <w:bookmarkEnd w:id="1"/>
    <w:p w:rsidR="00DC7CE2" w:rsidRDefault="00DC7CE2" w:rsidP="00DC7CE2">
      <w:pPr>
        <w:pStyle w:val="Sinespaciado"/>
        <w:jc w:val="both"/>
        <w:rPr>
          <w:rFonts w:ascii="Calibri" w:hAnsi="Calibri" w:cs="Calibri"/>
          <w:color w:val="002060"/>
          <w:lang w:eastAsia="es-PE"/>
        </w:rPr>
      </w:pPr>
    </w:p>
    <w:p w:rsidR="00DC7CE2" w:rsidRPr="00DC7CE2" w:rsidRDefault="00DC7CE2" w:rsidP="00DC7CE2">
      <w:pPr>
        <w:pStyle w:val="Sinespaciado"/>
        <w:jc w:val="both"/>
        <w:rPr>
          <w:rFonts w:ascii="Calibri" w:hAnsi="Calibri" w:cs="Calibri"/>
          <w:b/>
          <w:color w:val="002060"/>
          <w:lang w:eastAsia="es-PE"/>
        </w:rPr>
      </w:pPr>
      <w:r w:rsidRPr="00DC7CE2">
        <w:rPr>
          <w:rFonts w:ascii="Calibri" w:hAnsi="Calibri" w:cs="Calibri"/>
          <w:b/>
          <w:color w:val="002060"/>
          <w:lang w:eastAsia="es-PE"/>
        </w:rPr>
        <w:t>Condiciones Generales:</w:t>
      </w:r>
    </w:p>
    <w:p w:rsidR="00DC7CE2" w:rsidRPr="00860D4A" w:rsidRDefault="00DC7CE2" w:rsidP="00DC7CE2">
      <w:pPr>
        <w:pStyle w:val="Sinespaciado"/>
        <w:jc w:val="both"/>
        <w:rPr>
          <w:rFonts w:ascii="Calibri" w:hAnsi="Calibri" w:cs="Calibri"/>
          <w:color w:val="002060"/>
          <w:lang w:eastAsia="es-PE"/>
        </w:rPr>
      </w:pP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w:t>
      </w:r>
      <w:r w:rsidRPr="00860D4A">
        <w:rPr>
          <w:rFonts w:ascii="Calibri" w:hAnsi="Calibri" w:cs="Calibri"/>
          <w:color w:val="002060"/>
          <w:lang w:eastAsia="es-PE"/>
        </w:rPr>
        <w:lastRenderedPageBreak/>
        <w:t xml:space="preserve">lugar y hora indicada para su recojo, el servicio se considerará como NO SHOW, no procediendo ningún tipo de posterior reclamo por el mismo.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servicios por realizarse en el extranjero están exonerados de IGV, solo se emitirá un documento de cobranza por el mismo, en caso de requerir factura por los servicios se deberá adicional el IGV correspondiente. </w:t>
      </w: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no aplican para fechas festivas, congresos, ni feriados. Precios no válidos para grupos, favor solicitar una cotización respectiva.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válidos para pagos en efectivo, otros medios de pago favor de consultar. </w:t>
      </w:r>
    </w:p>
    <w:p w:rsidR="00DC7CE2"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vanish/>
          <w:color w:val="002060"/>
        </w:rPr>
      </w:pPr>
      <w:r w:rsidRPr="00860D4A">
        <w:rPr>
          <w:rFonts w:ascii="Calibri" w:hAnsi="Calibri" w:cs="Calibri"/>
          <w:b/>
          <w:color w:val="002060"/>
          <w:lang w:eastAsia="es-PE"/>
        </w:rPr>
        <w:t xml:space="preserve">D&amp;T Sport Travel Turismo </w:t>
      </w:r>
      <w:proofErr w:type="spellStart"/>
      <w:r w:rsidRPr="00860D4A">
        <w:rPr>
          <w:rFonts w:ascii="Calibri" w:hAnsi="Calibri" w:cs="Calibri"/>
          <w:b/>
          <w:color w:val="002060"/>
          <w:lang w:eastAsia="es-PE"/>
        </w:rPr>
        <w:t>Sac</w:t>
      </w:r>
      <w:proofErr w:type="spellEnd"/>
      <w:r w:rsidRPr="00860D4A">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DC7CE2" w:rsidRPr="00860D4A" w:rsidRDefault="00DC7CE2" w:rsidP="00DC7CE2">
      <w:pPr>
        <w:pStyle w:val="Sinespaciado"/>
        <w:jc w:val="both"/>
        <w:rPr>
          <w:rFonts w:cs="Calibri"/>
          <w:color w:val="002060"/>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t>MATERIAL DE USO EXCLUSIVO PARA AGENTES DE VIAJES</w:t>
      </w:r>
    </w:p>
    <w:p w:rsidR="002B2E91" w:rsidRPr="002B2E91" w:rsidRDefault="00C54779" w:rsidP="00440517">
      <w:pPr>
        <w:jc w:val="center"/>
        <w:rPr>
          <w:rFonts w:ascii="Calibri" w:hAnsi="Calibri" w:cs="Calibri"/>
        </w:rPr>
      </w:pPr>
      <w:r w:rsidRPr="00660512">
        <w:rPr>
          <w:rFonts w:ascii="Calibri" w:hAnsi="Calibri" w:cs="Calibri"/>
          <w:b/>
          <w:i/>
          <w:color w:val="002060"/>
        </w:rPr>
        <w:t>¡Gracias por preferirnos!</w:t>
      </w:r>
      <w:r w:rsidR="00440517" w:rsidRPr="002B2E91">
        <w:rPr>
          <w:rFonts w:ascii="Calibri" w:hAnsi="Calibri" w:cs="Calibri"/>
        </w:rPr>
        <w:t xml:space="preserve"> </w:t>
      </w: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1C4B"/>
    <w:multiLevelType w:val="hybridMultilevel"/>
    <w:tmpl w:val="54B2A492"/>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20A62666"/>
    <w:multiLevelType w:val="multilevel"/>
    <w:tmpl w:val="B5DE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432F9"/>
    <w:multiLevelType w:val="multilevel"/>
    <w:tmpl w:val="5C3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57677"/>
    <w:multiLevelType w:val="hybridMultilevel"/>
    <w:tmpl w:val="28CA254A"/>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5" w15:restartNumberingAfterBreak="0">
    <w:nsid w:val="35C27F35"/>
    <w:multiLevelType w:val="multilevel"/>
    <w:tmpl w:val="E88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7" w15:restartNumberingAfterBreak="0">
    <w:nsid w:val="4A4A35B4"/>
    <w:multiLevelType w:val="multilevel"/>
    <w:tmpl w:val="0406C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C2DC0"/>
    <w:multiLevelType w:val="multilevel"/>
    <w:tmpl w:val="9C6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A09C6"/>
    <w:multiLevelType w:val="hybridMultilevel"/>
    <w:tmpl w:val="4ACAA076"/>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1" w15:restartNumberingAfterBreak="0">
    <w:nsid w:val="4EE323B4"/>
    <w:multiLevelType w:val="hybridMultilevel"/>
    <w:tmpl w:val="5568EA38"/>
    <w:lvl w:ilvl="0" w:tplc="280A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2A01753"/>
    <w:multiLevelType w:val="hybridMultilevel"/>
    <w:tmpl w:val="76C03892"/>
    <w:lvl w:ilvl="0" w:tplc="28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535E7E97"/>
    <w:multiLevelType w:val="multilevel"/>
    <w:tmpl w:val="793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336DFD"/>
    <w:multiLevelType w:val="multilevel"/>
    <w:tmpl w:val="926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0840224"/>
    <w:multiLevelType w:val="multilevel"/>
    <w:tmpl w:val="B122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E307C7"/>
    <w:multiLevelType w:val="hybridMultilevel"/>
    <w:tmpl w:val="3844EC96"/>
    <w:lvl w:ilvl="0" w:tplc="0416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9" w15:restartNumberingAfterBreak="0">
    <w:nsid w:val="725326C4"/>
    <w:multiLevelType w:val="multilevel"/>
    <w:tmpl w:val="E5D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DC76A8"/>
    <w:multiLevelType w:val="multilevel"/>
    <w:tmpl w:val="D3B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8"/>
  </w:num>
  <w:num w:numId="4">
    <w:abstractNumId w:val="10"/>
  </w:num>
  <w:num w:numId="5">
    <w:abstractNumId w:val="4"/>
  </w:num>
  <w:num w:numId="6">
    <w:abstractNumId w:val="17"/>
  </w:num>
  <w:num w:numId="7">
    <w:abstractNumId w:val="9"/>
  </w:num>
  <w:num w:numId="8">
    <w:abstractNumId w:val="0"/>
  </w:num>
  <w:num w:numId="9">
    <w:abstractNumId w:val="12"/>
  </w:num>
  <w:num w:numId="10">
    <w:abstractNumId w:val="3"/>
  </w:num>
  <w:num w:numId="11">
    <w:abstractNumId w:val="11"/>
  </w:num>
  <w:num w:numId="12">
    <w:abstractNumId w:val="7"/>
  </w:num>
  <w:num w:numId="13">
    <w:abstractNumId w:val="7"/>
    <w:lvlOverride w:ilvl="1">
      <w:lvl w:ilvl="1">
        <w:numFmt w:val="bullet"/>
        <w:lvlText w:val=""/>
        <w:lvlJc w:val="left"/>
        <w:pPr>
          <w:tabs>
            <w:tab w:val="num" w:pos="1440"/>
          </w:tabs>
          <w:ind w:left="1440" w:hanging="360"/>
        </w:pPr>
        <w:rPr>
          <w:rFonts w:ascii="Symbol" w:hAnsi="Symbol" w:hint="default"/>
          <w:sz w:val="20"/>
        </w:rPr>
      </w:lvl>
    </w:lvlOverride>
  </w:num>
  <w:num w:numId="14">
    <w:abstractNumId w:val="16"/>
  </w:num>
  <w:num w:numId="15">
    <w:abstractNumId w:val="20"/>
  </w:num>
  <w:num w:numId="16">
    <w:abstractNumId w:val="13"/>
  </w:num>
  <w:num w:numId="17">
    <w:abstractNumId w:val="14"/>
  </w:num>
  <w:num w:numId="18">
    <w:abstractNumId w:val="8"/>
  </w:num>
  <w:num w:numId="19">
    <w:abstractNumId w:val="19"/>
  </w:num>
  <w:num w:numId="20">
    <w:abstractNumId w:val="1"/>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637A"/>
    <w:rsid w:val="000245B8"/>
    <w:rsid w:val="000413A6"/>
    <w:rsid w:val="00082661"/>
    <w:rsid w:val="00083EE5"/>
    <w:rsid w:val="0008458B"/>
    <w:rsid w:val="000C2408"/>
    <w:rsid w:val="000E58A6"/>
    <w:rsid w:val="0010485D"/>
    <w:rsid w:val="00143B4F"/>
    <w:rsid w:val="001B77B4"/>
    <w:rsid w:val="00262FF4"/>
    <w:rsid w:val="002B2E91"/>
    <w:rsid w:val="002B5607"/>
    <w:rsid w:val="002E56FF"/>
    <w:rsid w:val="00333CF5"/>
    <w:rsid w:val="003417A4"/>
    <w:rsid w:val="003C56BF"/>
    <w:rsid w:val="003D329B"/>
    <w:rsid w:val="003E1AEF"/>
    <w:rsid w:val="003E77AE"/>
    <w:rsid w:val="00440517"/>
    <w:rsid w:val="00515119"/>
    <w:rsid w:val="005F7270"/>
    <w:rsid w:val="0061584A"/>
    <w:rsid w:val="006E4BF8"/>
    <w:rsid w:val="00740413"/>
    <w:rsid w:val="00753E1F"/>
    <w:rsid w:val="0076387E"/>
    <w:rsid w:val="00784BC9"/>
    <w:rsid w:val="00831096"/>
    <w:rsid w:val="0091509A"/>
    <w:rsid w:val="00943A43"/>
    <w:rsid w:val="009731BD"/>
    <w:rsid w:val="009C6C66"/>
    <w:rsid w:val="00A03173"/>
    <w:rsid w:val="00A10CAC"/>
    <w:rsid w:val="00A52B81"/>
    <w:rsid w:val="00A85515"/>
    <w:rsid w:val="00A95967"/>
    <w:rsid w:val="00AA01C9"/>
    <w:rsid w:val="00AC7BCA"/>
    <w:rsid w:val="00AD38A5"/>
    <w:rsid w:val="00B24E9F"/>
    <w:rsid w:val="00B83D08"/>
    <w:rsid w:val="00C54779"/>
    <w:rsid w:val="00CE55B5"/>
    <w:rsid w:val="00D34B79"/>
    <w:rsid w:val="00D51D72"/>
    <w:rsid w:val="00DA0659"/>
    <w:rsid w:val="00DC7CE2"/>
    <w:rsid w:val="00E117F5"/>
    <w:rsid w:val="00E27C42"/>
    <w:rsid w:val="00E34FB4"/>
    <w:rsid w:val="00EB2742"/>
    <w:rsid w:val="00F30823"/>
    <w:rsid w:val="00F6460F"/>
    <w:rsid w:val="00F76C0A"/>
    <w:rsid w:val="00F85E77"/>
    <w:rsid w:val="00FC2359"/>
    <w:rsid w:val="00FE60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E71CE"/>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aliases w:val="overnight"/>
    <w:basedOn w:val="Normal"/>
    <w:link w:val="PrrafodelistaCar"/>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 w:type="character" w:styleId="Hipervnculo">
    <w:name w:val="Hyperlink"/>
    <w:basedOn w:val="Fuentedeprrafopredeter"/>
    <w:uiPriority w:val="99"/>
    <w:semiHidden/>
    <w:unhideWhenUsed/>
    <w:rsid w:val="00753E1F"/>
    <w:rPr>
      <w:color w:val="0563C1" w:themeColor="hyperlink"/>
      <w:u w:val="single"/>
    </w:rPr>
  </w:style>
  <w:style w:type="character" w:customStyle="1" w:styleId="SinespaciadoCar">
    <w:name w:val="Sin espaciado Car"/>
    <w:link w:val="Sinespaciado"/>
    <w:uiPriority w:val="1"/>
    <w:locked/>
    <w:rsid w:val="00753E1F"/>
  </w:style>
  <w:style w:type="paragraph" w:styleId="Sinespaciado">
    <w:name w:val="No Spacing"/>
    <w:link w:val="SinespaciadoCar"/>
    <w:uiPriority w:val="1"/>
    <w:qFormat/>
    <w:rsid w:val="00753E1F"/>
    <w:pPr>
      <w:spacing w:after="0" w:line="240" w:lineRule="auto"/>
    </w:pPr>
  </w:style>
  <w:style w:type="character" w:customStyle="1" w:styleId="PrrafodelistaCar">
    <w:name w:val="Párrafo de lista Car"/>
    <w:aliases w:val="overnight Car"/>
    <w:link w:val="Prrafodelista"/>
    <w:uiPriority w:val="34"/>
    <w:locked/>
    <w:rsid w:val="00753E1F"/>
  </w:style>
  <w:style w:type="character" w:customStyle="1" w:styleId="contentpasted1">
    <w:name w:val="contentpasted1"/>
    <w:basedOn w:val="Fuentedeprrafopredeter"/>
    <w:rsid w:val="0075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9281">
      <w:bodyDiv w:val="1"/>
      <w:marLeft w:val="0"/>
      <w:marRight w:val="0"/>
      <w:marTop w:val="0"/>
      <w:marBottom w:val="0"/>
      <w:divBdr>
        <w:top w:val="none" w:sz="0" w:space="0" w:color="auto"/>
        <w:left w:val="none" w:sz="0" w:space="0" w:color="auto"/>
        <w:bottom w:val="none" w:sz="0" w:space="0" w:color="auto"/>
        <w:right w:val="none" w:sz="0" w:space="0" w:color="auto"/>
      </w:divBdr>
    </w:div>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623656974">
      <w:bodyDiv w:val="1"/>
      <w:marLeft w:val="0"/>
      <w:marRight w:val="0"/>
      <w:marTop w:val="0"/>
      <w:marBottom w:val="0"/>
      <w:divBdr>
        <w:top w:val="none" w:sz="0" w:space="0" w:color="auto"/>
        <w:left w:val="none" w:sz="0" w:space="0" w:color="auto"/>
        <w:bottom w:val="none" w:sz="0" w:space="0" w:color="auto"/>
        <w:right w:val="none" w:sz="0" w:space="0" w:color="auto"/>
      </w:divBdr>
      <w:divsChild>
        <w:div w:id="139929377">
          <w:marLeft w:val="0"/>
          <w:marRight w:val="0"/>
          <w:marTop w:val="0"/>
          <w:marBottom w:val="0"/>
          <w:divBdr>
            <w:top w:val="none" w:sz="0" w:space="0" w:color="auto"/>
            <w:left w:val="none" w:sz="0" w:space="0" w:color="auto"/>
            <w:bottom w:val="none" w:sz="0" w:space="0" w:color="auto"/>
            <w:right w:val="none" w:sz="0" w:space="0" w:color="auto"/>
          </w:divBdr>
        </w:div>
        <w:div w:id="735204006">
          <w:marLeft w:val="0"/>
          <w:marRight w:val="0"/>
          <w:marTop w:val="0"/>
          <w:marBottom w:val="0"/>
          <w:divBdr>
            <w:top w:val="none" w:sz="0" w:space="0" w:color="auto"/>
            <w:left w:val="none" w:sz="0" w:space="0" w:color="auto"/>
            <w:bottom w:val="none" w:sz="0" w:space="0" w:color="auto"/>
            <w:right w:val="none" w:sz="0" w:space="0" w:color="auto"/>
          </w:divBdr>
        </w:div>
        <w:div w:id="1451558405">
          <w:marLeft w:val="0"/>
          <w:marRight w:val="0"/>
          <w:marTop w:val="0"/>
          <w:marBottom w:val="0"/>
          <w:divBdr>
            <w:top w:val="none" w:sz="0" w:space="0" w:color="auto"/>
            <w:left w:val="none" w:sz="0" w:space="0" w:color="auto"/>
            <w:bottom w:val="none" w:sz="0" w:space="0" w:color="auto"/>
            <w:right w:val="none" w:sz="0" w:space="0" w:color="auto"/>
          </w:divBdr>
        </w:div>
        <w:div w:id="81611822">
          <w:marLeft w:val="0"/>
          <w:marRight w:val="0"/>
          <w:marTop w:val="0"/>
          <w:marBottom w:val="0"/>
          <w:divBdr>
            <w:top w:val="none" w:sz="0" w:space="0" w:color="auto"/>
            <w:left w:val="none" w:sz="0" w:space="0" w:color="auto"/>
            <w:bottom w:val="none" w:sz="0" w:space="0" w:color="auto"/>
            <w:right w:val="none" w:sz="0" w:space="0" w:color="auto"/>
          </w:divBdr>
        </w:div>
      </w:divsChild>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982930131">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726830340">
      <w:bodyDiv w:val="1"/>
      <w:marLeft w:val="0"/>
      <w:marRight w:val="0"/>
      <w:marTop w:val="0"/>
      <w:marBottom w:val="0"/>
      <w:divBdr>
        <w:top w:val="none" w:sz="0" w:space="0" w:color="auto"/>
        <w:left w:val="none" w:sz="0" w:space="0" w:color="auto"/>
        <w:bottom w:val="none" w:sz="0" w:space="0" w:color="auto"/>
        <w:right w:val="none" w:sz="0" w:space="0" w:color="auto"/>
      </w:divBdr>
    </w:div>
    <w:div w:id="183903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1002</Words>
  <Characters>5511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6</cp:revision>
  <dcterms:created xsi:type="dcterms:W3CDTF">2026-04-08T21:39:00Z</dcterms:created>
  <dcterms:modified xsi:type="dcterms:W3CDTF">2026-04-08T21:51:00Z</dcterms:modified>
</cp:coreProperties>
</file>